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>
      <w:pPr>
        <w:spacing w:line="560" w:lineRule="exact"/>
        <w:rPr>
          <w:rFonts w:ascii="黑体" w:eastAsia="黑体" w:hAnsi="黑体"/>
          <w:sz w:val="32"/>
          <w:szCs w:val="24"/>
        </w:rPr>
      </w:pPr>
      <w:r>
        <w:rPr>
          <w:rFonts w:ascii="黑体" w:eastAsia="黑体" w:hAnsi="黑体" w:hint="eastAsia"/>
          <w:sz w:val="32"/>
          <w:szCs w:val="24"/>
        </w:rPr>
        <w:t>附件</w:t>
      </w:r>
      <w:r>
        <w:rPr>
          <w:rFonts w:ascii="Times New Roman" w:eastAsia="黑体" w:hAnsi="Times New Roman" w:cs="Times New Roman" w:hint="default"/>
          <w:sz w:val="32"/>
          <w:szCs w:val="24"/>
        </w:rPr>
        <w:t>2</w:t>
      </w:r>
    </w:p>
    <w:p>
      <w:pPr>
        <w:spacing w:line="560" w:lineRule="exact"/>
        <w:jc w:val="center"/>
        <w:rPr>
          <w:rFonts w:ascii="方正小标宋简体" w:eastAsia="方正小标宋简体"/>
          <w:w w:val="98"/>
          <w:sz w:val="44"/>
          <w:szCs w:val="44"/>
        </w:rPr>
      </w:pPr>
      <w:r>
        <w:rPr>
          <w:rFonts w:ascii="方正小标宋简体" w:eastAsia="方正小标宋简体" w:hint="eastAsia"/>
          <w:w w:val="98"/>
          <w:sz w:val="44"/>
          <w:szCs w:val="44"/>
          <w:lang w:val="en-US" w:eastAsia="zh-CN"/>
        </w:rPr>
        <w:t>教育部</w:t>
      </w:r>
      <w:r>
        <w:rPr>
          <w:rFonts w:ascii="方正小标宋简体" w:eastAsia="方正小标宋简体" w:hint="eastAsia"/>
          <w:w w:val="98"/>
          <w:sz w:val="44"/>
          <w:szCs w:val="44"/>
        </w:rPr>
        <w:t>科学研究</w:t>
      </w:r>
      <w:bookmarkStart w:id="0" w:name="_GoBack"/>
      <w:bookmarkEnd w:id="0"/>
      <w:r>
        <w:rPr>
          <w:rFonts w:ascii="方正小标宋简体" w:eastAsia="方正小标宋简体" w:hint="eastAsia"/>
          <w:w w:val="98"/>
          <w:sz w:val="44"/>
          <w:szCs w:val="44"/>
        </w:rPr>
        <w:t>优秀成果奖（</w:t>
      </w:r>
      <w:r>
        <w:rPr>
          <w:rFonts w:ascii="方正小标宋简体" w:eastAsia="方正小标宋简体" w:hint="eastAsia"/>
          <w:w w:val="98"/>
          <w:sz w:val="44"/>
          <w:szCs w:val="44"/>
          <w:lang w:val="en-US" w:eastAsia="zh-CN"/>
        </w:rPr>
        <w:t>自然</w:t>
      </w:r>
      <w:r>
        <w:rPr>
          <w:rFonts w:ascii="方正小标宋简体" w:eastAsia="方正小标宋简体" w:hint="eastAsia"/>
          <w:w w:val="98"/>
          <w:sz w:val="44"/>
          <w:szCs w:val="44"/>
        </w:rPr>
        <w:t>科学</w:t>
      </w:r>
      <w:r>
        <w:rPr>
          <w:rFonts w:ascii="方正小标宋简体" w:eastAsia="方正小标宋简体" w:hint="eastAsia"/>
          <w:w w:val="98"/>
          <w:sz w:val="44"/>
          <w:szCs w:val="44"/>
          <w:lang w:val="en-US" w:eastAsia="zh-CN"/>
        </w:rPr>
        <w:t>和工程</w:t>
      </w:r>
      <w:r>
        <w:rPr>
          <w:rFonts w:ascii="方正小标宋简体" w:eastAsia="方正小标宋简体" w:hint="eastAsia"/>
          <w:w w:val="98"/>
          <w:sz w:val="44"/>
          <w:szCs w:val="44"/>
        </w:rPr>
        <w:t>技术）提名项目汇总表（通用项目）</w:t>
      </w:r>
    </w:p>
    <w:p>
      <w:pPr>
        <w:spacing w:line="560" w:lineRule="exact"/>
        <w:rPr>
          <w:sz w:val="21"/>
        </w:rPr>
      </w:pPr>
      <w:r>
        <w:rPr>
          <w:rFonts w:hint="eastAsia"/>
          <w:sz w:val="21"/>
        </w:rPr>
        <w:t xml:space="preserve"> 提名单位（盖章）/提名专家签字：</w:t>
      </w:r>
    </w:p>
    <w:tbl>
      <w:tblPr>
        <w:tblStyle w:val="TableNormal"/>
        <w:tblW w:w="151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3765"/>
        <w:gridCol w:w="1757"/>
        <w:gridCol w:w="1805"/>
        <w:gridCol w:w="1843"/>
        <w:gridCol w:w="1701"/>
        <w:gridCol w:w="1843"/>
        <w:gridCol w:w="1656"/>
      </w:tblGrid>
      <w:tr>
        <w:tblPrEx>
          <w:tblW w:w="15123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/>
          <w:jc w:val="center"/>
        </w:trPr>
        <w:tc>
          <w:tcPr>
            <w:tcW w:w="753" w:type="dxa"/>
            <w:vMerge w:val="restart"/>
            <w:vAlign w:val="center"/>
          </w:tcPr>
          <w:p>
            <w:pPr>
              <w:jc w:val="center"/>
              <w:rPr>
                <w:rFonts w:ascii="黑体" w:eastAsia="黑体" w:hAnsi="黑体"/>
                <w:sz w:val="21"/>
              </w:rPr>
            </w:pPr>
            <w:r>
              <w:rPr>
                <w:rFonts w:ascii="黑体" w:eastAsia="黑体" w:hAnsi="黑体" w:hint="eastAsia"/>
                <w:sz w:val="21"/>
              </w:rPr>
              <w:t>序号</w:t>
            </w:r>
          </w:p>
        </w:tc>
        <w:tc>
          <w:tcPr>
            <w:tcW w:w="3765" w:type="dxa"/>
            <w:vMerge w:val="restart"/>
            <w:vAlign w:val="center"/>
          </w:tcPr>
          <w:p>
            <w:pPr>
              <w:jc w:val="center"/>
              <w:rPr>
                <w:rFonts w:ascii="黑体" w:eastAsia="黑体" w:hAnsi="黑体"/>
                <w:sz w:val="21"/>
              </w:rPr>
            </w:pPr>
            <w:r>
              <w:rPr>
                <w:rFonts w:ascii="黑体" w:eastAsia="黑体" w:hAnsi="黑体" w:hint="eastAsia"/>
                <w:sz w:val="21"/>
              </w:rPr>
              <w:t>项目名称</w:t>
            </w:r>
          </w:p>
          <w:p>
            <w:pPr>
              <w:jc w:val="center"/>
              <w:rPr>
                <w:rFonts w:ascii="黑体" w:eastAsia="黑体" w:hAnsi="黑体"/>
                <w:sz w:val="21"/>
              </w:rPr>
            </w:pPr>
            <w:r>
              <w:rPr>
                <w:rFonts w:ascii="黑体" w:eastAsia="黑体" w:hAnsi="黑体" w:hint="eastAsia"/>
                <w:sz w:val="18"/>
              </w:rPr>
              <w:t>（候选人姓名）</w:t>
            </w:r>
          </w:p>
        </w:tc>
        <w:tc>
          <w:tcPr>
            <w:tcW w:w="1757" w:type="dxa"/>
            <w:vMerge w:val="restart"/>
            <w:vAlign w:val="center"/>
          </w:tcPr>
          <w:p>
            <w:pPr>
              <w:jc w:val="center"/>
              <w:rPr>
                <w:rFonts w:ascii="黑体" w:eastAsia="黑体" w:hAnsi="黑体"/>
                <w:sz w:val="21"/>
              </w:rPr>
            </w:pPr>
            <w:r>
              <w:rPr>
                <w:rFonts w:ascii="黑体" w:eastAsia="黑体" w:hAnsi="黑体" w:hint="eastAsia"/>
                <w:sz w:val="21"/>
              </w:rPr>
              <w:t>第一完成人</w:t>
            </w:r>
          </w:p>
        </w:tc>
        <w:tc>
          <w:tcPr>
            <w:tcW w:w="1805" w:type="dxa"/>
            <w:vMerge w:val="restart"/>
            <w:vAlign w:val="center"/>
          </w:tcPr>
          <w:p>
            <w:pPr>
              <w:jc w:val="center"/>
              <w:rPr>
                <w:rFonts w:ascii="黑体" w:eastAsia="黑体" w:hAnsi="黑体"/>
                <w:sz w:val="21"/>
              </w:rPr>
            </w:pPr>
            <w:r>
              <w:rPr>
                <w:rFonts w:ascii="黑体" w:eastAsia="黑体" w:hAnsi="黑体" w:hint="eastAsia"/>
                <w:sz w:val="21"/>
              </w:rPr>
              <w:t>第一完成单位</w:t>
            </w:r>
          </w:p>
          <w:p>
            <w:pPr>
              <w:jc w:val="center"/>
              <w:rPr>
                <w:rFonts w:ascii="黑体" w:eastAsia="黑体" w:hAnsi="黑体"/>
                <w:sz w:val="21"/>
              </w:rPr>
            </w:pPr>
            <w:r>
              <w:rPr>
                <w:rFonts w:ascii="黑体" w:eastAsia="黑体" w:hAnsi="黑体" w:hint="eastAsia"/>
                <w:sz w:val="18"/>
              </w:rPr>
              <w:t>（候选人所在单位）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黑体" w:eastAsia="黑体" w:hAnsi="黑体"/>
                <w:sz w:val="21"/>
              </w:rPr>
            </w:pPr>
            <w:r>
              <w:rPr>
                <w:rFonts w:ascii="黑体" w:eastAsia="黑体" w:hAnsi="黑体" w:hint="eastAsia"/>
                <w:sz w:val="21"/>
              </w:rPr>
              <w:t>项目学科分类及评审组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黑体" w:eastAsia="黑体" w:hAnsi="黑体"/>
                <w:sz w:val="21"/>
              </w:rPr>
            </w:pPr>
            <w:r>
              <w:rPr>
                <w:rFonts w:ascii="黑体" w:eastAsia="黑体" w:hAnsi="黑体" w:hint="eastAsia"/>
                <w:sz w:val="21"/>
              </w:rPr>
              <w:t>提名奖种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jc w:val="center"/>
              <w:rPr>
                <w:rFonts w:ascii="黑体" w:eastAsia="黑体" w:hAnsi="黑体"/>
                <w:sz w:val="21"/>
              </w:rPr>
            </w:pPr>
            <w:r>
              <w:rPr>
                <w:rFonts w:ascii="黑体" w:eastAsia="黑体" w:hAnsi="黑体" w:hint="eastAsia"/>
                <w:sz w:val="21"/>
              </w:rPr>
              <w:t>提名等级</w:t>
            </w: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/>
          <w:jc w:val="center"/>
        </w:trPr>
        <w:tc>
          <w:tcPr>
            <w:tcW w:w="753" w:type="dxa"/>
            <w:vMerge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3765" w:type="dxa"/>
            <w:vMerge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757" w:type="dxa"/>
            <w:vMerge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805" w:type="dxa"/>
            <w:vMerge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黑体" w:eastAsia="黑体" w:hAnsi="黑体"/>
                <w:sz w:val="21"/>
              </w:rPr>
            </w:pPr>
            <w:r>
              <w:rPr>
                <w:rFonts w:ascii="黑体" w:eastAsia="黑体" w:hAnsi="黑体" w:hint="eastAsia"/>
                <w:sz w:val="21"/>
              </w:rPr>
              <w:t>学科代码与名称</w:t>
            </w:r>
            <w:r>
              <w:rPr>
                <w:rFonts w:ascii="黑体" w:eastAsia="黑体" w:hAnsi="黑体" w:hint="eastAsia"/>
                <w:sz w:val="18"/>
              </w:rPr>
              <w:t>（第一学科）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eastAsia="黑体" w:hAnsi="黑体"/>
                <w:sz w:val="21"/>
              </w:rPr>
            </w:pPr>
            <w:r>
              <w:rPr>
                <w:rFonts w:ascii="黑体" w:eastAsia="黑体" w:hAnsi="黑体" w:hint="eastAsia"/>
                <w:sz w:val="21"/>
              </w:rPr>
              <w:t>学科评审组代码与名称</w:t>
            </w:r>
          </w:p>
        </w:tc>
        <w:tc>
          <w:tcPr>
            <w:tcW w:w="1843" w:type="dxa"/>
            <w:vMerge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Merge/>
            <w:vAlign w:val="center"/>
          </w:tcPr>
          <w:p>
            <w:pPr>
              <w:jc w:val="center"/>
              <w:rPr>
                <w:sz w:val="21"/>
              </w:rPr>
            </w:pP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1"/>
              </w:rPr>
            </w:pP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1512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line="320" w:lineRule="exact"/>
        <w:jc w:val="left"/>
        <w:rPr>
          <w:sz w:val="24"/>
        </w:rPr>
      </w:pPr>
      <w:r>
        <w:rPr>
          <w:rFonts w:hint="eastAsia"/>
          <w:sz w:val="21"/>
          <w:szCs w:val="21"/>
        </w:rPr>
        <w:t>注：1. 非中央部</w:t>
      </w:r>
      <w:r>
        <w:rPr>
          <w:rFonts w:hint="eastAsia"/>
          <w:sz w:val="21"/>
          <w:szCs w:val="21"/>
          <w:lang w:val="en-US" w:eastAsia="zh-CN"/>
        </w:rPr>
        <w:t>门所</w:t>
      </w:r>
      <w:r>
        <w:rPr>
          <w:rFonts w:hint="eastAsia"/>
          <w:sz w:val="21"/>
          <w:szCs w:val="21"/>
        </w:rPr>
        <w:t>属高校由所在省级</w:t>
      </w:r>
      <w:r>
        <w:rPr>
          <w:sz w:val="21"/>
          <w:szCs w:val="21"/>
        </w:rPr>
        <w:t>教育</w:t>
      </w:r>
      <w:r>
        <w:rPr>
          <w:rFonts w:hint="eastAsia"/>
          <w:sz w:val="21"/>
          <w:szCs w:val="21"/>
        </w:rPr>
        <w:t xml:space="preserve">行政部门统一报送。  </w:t>
      </w:r>
      <w:r>
        <w:rPr>
          <w:sz w:val="21"/>
          <w:szCs w:val="21"/>
        </w:rPr>
        <w:t xml:space="preserve">                                           </w:t>
      </w:r>
      <w:r>
        <w:rPr>
          <w:rFonts w:hint="eastAsia"/>
          <w:sz w:val="24"/>
        </w:rPr>
        <w:t xml:space="preserve">          提名日期：    年   月   日</w:t>
      </w:r>
    </w:p>
    <w:p>
      <w:pPr>
        <w:spacing w:line="320" w:lineRule="exact"/>
        <w:ind w:firstLine="560" w:firstLineChars="200"/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>2. 青年奖 “第一完成人”“提名等级”不填。</w:t>
      </w:r>
    </w:p>
    <w:sectPr>
      <w:headerReference w:type="default" r:id="rId4"/>
      <w:footerReference w:type="even" r:id="rId5"/>
      <w:pgSz w:w="16840" w:h="11907" w:orient="landscape"/>
      <w:pgMar w:top="851" w:right="851" w:bottom="851" w:left="851" w:header="851" w:footer="992" w:gutter="0"/>
      <w:pgNumType w:fmt="numberInDash"/>
      <w:cols w:num="1" w:space="425"/>
      <w:titlePg/>
      <w:docGrid w:type="lines" w:linePitch="380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ImpTraceLabel" o:spid="_x0000_s2049" type="#_x0000_t202" style="height:0;margin-left:0;margin-top:0;mso-position-horizontal-relative:page;mso-position-vertical-relative:page;position:absolute;width:0;z-index:251658240" filled="f" stroked="f">
          <v:path strokeok="f" textboxrect="0,0,21600,21600"/>
          <v:textbox>
            <w:txbxContent>
              <w:p>
                <w:r>
                  <w:t>ImpTraceLabel=PD94bWwgdmVyc2lvbj0nMS4wJyBlbmNvZGluZz0nVVRGLTgnPz48dHJhY2U+PGNvbnRlbnQ+PC9jb250ZW50PjxhY2NvdW50PnBxYW8zM3V4c2ZnamN6anRhZ2Vyc3k8L2FjY291bnQ+PG1hY2hpbmVDb2RlPllNQjEyNTZLQTIxMTcyMEhLSgo8L21hY2hpbmVDb2RlPjx0aW1lPjIwMjUtMDMtMTQgMTY6MTU6MzY8L3RpbWU+PHN5c3RlbT5NQjxzeXN0ZW0+PC90cmFjZT4=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5"/>
  <w:drawingGridHorizontalSpacing w:val="251"/>
  <w:drawingGridVerticalSpacing w:val="19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0Nzk0OTRhN2FkODljYTU1ODY0OTVkZTc1MmE5OD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uiPriority="0" w:unhideWhenUsed="0" w:qFormat="1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autoRedefine/>
    <w:semiHidden/>
    <w:qFormat/>
    <w:rPr>
      <w:sz w:val="18"/>
      <w:szCs w:val="18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>kjzx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中国高校科学技术奖推荐项目登记表</dc:title>
  <dc:creator>wanmeng</dc:creator>
  <cp:lastModifiedBy>陈源</cp:lastModifiedBy>
  <cp:revision>3</cp:revision>
  <cp:lastPrinted>2022-03-17T10:27:00Z</cp:lastPrinted>
  <dcterms:created xsi:type="dcterms:W3CDTF">2020-04-10T08:40:00Z</dcterms:created>
  <dcterms:modified xsi:type="dcterms:W3CDTF">2025-01-10T04:17:08Z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E9322FEB06684BF1BF0BAB8CA1129C0E_12</vt:lpwstr>
  </property>
  <property fmtid="{D5CDD505-2E9C-101B-9397-08002B2CF9AE}" pid="3" name="KSOProductBuildVer">
    <vt:lpwstr>2052-12.1.0.16729</vt:lpwstr>
  </property>
</Properties>
</file>