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F3BCDC">
      <w:pPr>
        <w:ind w:firstLine="560" w:firstLineChars="200"/>
        <w:rPr>
          <w:rFonts w:ascii="微软雅黑" w:hAnsi="微软雅黑" w:eastAsia="微软雅黑"/>
          <w:sz w:val="28"/>
          <w:szCs w:val="28"/>
        </w:rPr>
      </w:pPr>
      <w:r>
        <w:rPr>
          <w:rFonts w:hint="eastAsia" w:ascii="微软雅黑" w:hAnsi="微软雅黑" w:eastAsia="微软雅黑"/>
          <w:b/>
          <w:bCs/>
          <w:sz w:val="28"/>
          <w:szCs w:val="28"/>
        </w:rPr>
        <w:t>202</w:t>
      </w:r>
      <w:r>
        <w:rPr>
          <w:rFonts w:hint="eastAsia" w:ascii="微软雅黑" w:hAnsi="微软雅黑" w:eastAsia="微软雅黑"/>
          <w:b/>
          <w:bCs/>
          <w:sz w:val="28"/>
          <w:szCs w:val="28"/>
          <w:lang w:val="en-US" w:eastAsia="zh-CN"/>
        </w:rPr>
        <w:t>5</w:t>
      </w:r>
      <w:r>
        <w:rPr>
          <w:rFonts w:hint="eastAsia" w:ascii="微软雅黑" w:hAnsi="微软雅黑" w:eastAsia="微软雅黑"/>
          <w:b/>
          <w:bCs/>
          <w:sz w:val="28"/>
          <w:szCs w:val="28"/>
        </w:rPr>
        <w:t>年法学院硕士研究生招生复试突发事件应急处置预案</w:t>
      </w:r>
    </w:p>
    <w:p w14:paraId="4AA10782">
      <w:pPr>
        <w:ind w:firstLine="420" w:firstLineChars="200"/>
      </w:pPr>
    </w:p>
    <w:p w14:paraId="1EA9D9EC">
      <w:pPr>
        <w:spacing w:line="420" w:lineRule="exact"/>
        <w:ind w:firstLine="480" w:firstLineChars="200"/>
        <w:rPr>
          <w:rFonts w:ascii="宋体" w:hAnsi="宋体" w:eastAsia="宋体"/>
          <w:sz w:val="24"/>
          <w:szCs w:val="24"/>
        </w:rPr>
      </w:pPr>
      <w:r>
        <w:rPr>
          <w:rFonts w:hint="eastAsia" w:ascii="宋体" w:hAnsi="宋体" w:eastAsia="宋体"/>
          <w:sz w:val="24"/>
          <w:szCs w:val="24"/>
        </w:rPr>
        <w:t>为快速有效地处理我院</w:t>
      </w:r>
      <w:r>
        <w:rPr>
          <w:rFonts w:hint="eastAsia" w:ascii="宋体" w:hAnsi="宋体" w:eastAsia="宋体"/>
          <w:sz w:val="24"/>
          <w:szCs w:val="24"/>
          <w:lang w:eastAsia="zh-CN"/>
        </w:rPr>
        <w:t>2025</w:t>
      </w:r>
      <w:r>
        <w:rPr>
          <w:rFonts w:hint="eastAsia" w:ascii="宋体" w:hAnsi="宋体" w:eastAsia="宋体"/>
          <w:sz w:val="24"/>
          <w:szCs w:val="24"/>
        </w:rPr>
        <w:t>年全国硕士研究生招生复试期间各类突发事件，保障广大考生的切身利益，维护社会和学院的安全与稳定，根据教育部考试中心颁布的《国家教育考试考务安全保密规定》《国家教育考试违规处理办法》《考试安全类突发事件应急处置预案》和教育厅、招生考试院和学校有关精神，特制定本预案。</w:t>
      </w:r>
    </w:p>
    <w:p w14:paraId="751A0873">
      <w:pPr>
        <w:spacing w:line="420" w:lineRule="exact"/>
        <w:ind w:firstLine="482" w:firstLineChars="200"/>
        <w:rPr>
          <w:rFonts w:ascii="宋体" w:hAnsi="宋体" w:eastAsia="宋体"/>
          <w:sz w:val="24"/>
          <w:szCs w:val="24"/>
        </w:rPr>
      </w:pPr>
      <w:r>
        <w:rPr>
          <w:rFonts w:hint="eastAsia" w:ascii="宋体" w:hAnsi="宋体" w:eastAsia="宋体"/>
          <w:b/>
          <w:bCs/>
          <w:sz w:val="24"/>
          <w:szCs w:val="24"/>
        </w:rPr>
        <w:t>一、应急指挥系统组织机构</w:t>
      </w:r>
    </w:p>
    <w:p w14:paraId="121D3362">
      <w:pPr>
        <w:spacing w:line="420" w:lineRule="exact"/>
        <w:ind w:firstLine="482" w:firstLineChars="200"/>
        <w:rPr>
          <w:rFonts w:ascii="宋体" w:hAnsi="宋体" w:eastAsia="宋体"/>
          <w:sz w:val="24"/>
          <w:szCs w:val="24"/>
        </w:rPr>
      </w:pPr>
      <w:r>
        <w:rPr>
          <w:rFonts w:hint="eastAsia" w:ascii="宋体" w:hAnsi="宋体" w:eastAsia="宋体"/>
          <w:b/>
          <w:bCs/>
          <w:sz w:val="24"/>
          <w:szCs w:val="24"/>
        </w:rPr>
        <w:t>学院应急处置工作领导小组：</w:t>
      </w:r>
      <w:r>
        <w:rPr>
          <w:rFonts w:hint="eastAsia" w:ascii="宋体" w:hAnsi="宋体" w:eastAsia="宋体"/>
          <w:sz w:val="24"/>
          <w:szCs w:val="24"/>
        </w:rPr>
        <w:t>由学院硕士研究生招生工作领导小组担任。</w:t>
      </w:r>
    </w:p>
    <w:p w14:paraId="0548F732">
      <w:pPr>
        <w:spacing w:line="420" w:lineRule="exact"/>
        <w:ind w:firstLine="482" w:firstLineChars="200"/>
        <w:rPr>
          <w:rFonts w:ascii="宋体" w:hAnsi="宋体" w:eastAsia="宋体"/>
          <w:sz w:val="24"/>
          <w:szCs w:val="24"/>
        </w:rPr>
      </w:pPr>
      <w:r>
        <w:rPr>
          <w:rFonts w:hint="eastAsia" w:ascii="宋体" w:hAnsi="宋体" w:eastAsia="宋体"/>
          <w:b/>
          <w:bCs/>
          <w:sz w:val="24"/>
          <w:szCs w:val="24"/>
        </w:rPr>
        <w:t>二、突发事件类型界定</w:t>
      </w:r>
    </w:p>
    <w:p w14:paraId="5B3FF34F">
      <w:pPr>
        <w:spacing w:line="420" w:lineRule="exact"/>
        <w:ind w:firstLine="480" w:firstLineChars="200"/>
        <w:rPr>
          <w:rFonts w:ascii="宋体" w:hAnsi="宋体" w:eastAsia="宋体"/>
          <w:sz w:val="24"/>
          <w:szCs w:val="24"/>
        </w:rPr>
      </w:pPr>
      <w:r>
        <w:rPr>
          <w:rFonts w:hint="eastAsia" w:ascii="宋体" w:hAnsi="宋体" w:eastAsia="宋体"/>
          <w:sz w:val="24"/>
          <w:szCs w:val="24"/>
          <w:lang w:eastAsia="zh-CN"/>
        </w:rPr>
        <w:t>2025</w:t>
      </w:r>
      <w:r>
        <w:rPr>
          <w:rFonts w:hint="eastAsia" w:ascii="宋体" w:hAnsi="宋体" w:eastAsia="宋体"/>
          <w:sz w:val="24"/>
          <w:szCs w:val="24"/>
        </w:rPr>
        <w:t>年全国硕士研究生招生复试期间，是指从组织命制复试试题起，至完成本院</w:t>
      </w:r>
      <w:r>
        <w:rPr>
          <w:rFonts w:hint="eastAsia" w:ascii="宋体" w:hAnsi="宋体" w:eastAsia="宋体"/>
          <w:sz w:val="24"/>
          <w:szCs w:val="24"/>
          <w:lang w:eastAsia="zh-CN"/>
        </w:rPr>
        <w:t>2025</w:t>
      </w:r>
      <w:r>
        <w:rPr>
          <w:rFonts w:hint="eastAsia" w:ascii="宋体" w:hAnsi="宋体" w:eastAsia="宋体"/>
          <w:sz w:val="24"/>
          <w:szCs w:val="24"/>
        </w:rPr>
        <w:t>年硕士研究生录取工作止的整个时间段。我院复试现场或考生及考务人员出现下列情形时，应定为我院全国硕士研究生招生复试突发性事件，主要类型有：</w:t>
      </w:r>
    </w:p>
    <w:p w14:paraId="3F65F5BE">
      <w:pPr>
        <w:spacing w:line="420" w:lineRule="exact"/>
        <w:ind w:firstLine="480" w:firstLineChars="200"/>
        <w:rPr>
          <w:rFonts w:ascii="宋体" w:hAnsi="宋体" w:eastAsia="宋体"/>
          <w:sz w:val="24"/>
          <w:szCs w:val="24"/>
        </w:rPr>
      </w:pPr>
      <w:r>
        <w:rPr>
          <w:rFonts w:hint="eastAsia" w:ascii="宋体" w:hAnsi="宋体" w:eastAsia="宋体"/>
          <w:sz w:val="24"/>
          <w:szCs w:val="24"/>
        </w:rPr>
        <w:t>（一）重大失（泄）密类。如试卷、试题被盗、被抢，以及运送试卷、试题途中发生事故等。</w:t>
      </w:r>
    </w:p>
    <w:p w14:paraId="45913DE9">
      <w:pPr>
        <w:spacing w:line="420" w:lineRule="exact"/>
        <w:ind w:firstLine="480" w:firstLineChars="200"/>
        <w:rPr>
          <w:rFonts w:ascii="宋体" w:hAnsi="宋体" w:eastAsia="宋体"/>
          <w:sz w:val="24"/>
          <w:szCs w:val="24"/>
        </w:rPr>
      </w:pPr>
      <w:r>
        <w:rPr>
          <w:rFonts w:hint="eastAsia" w:ascii="宋体" w:hAnsi="宋体" w:eastAsia="宋体"/>
          <w:sz w:val="24"/>
          <w:szCs w:val="24"/>
        </w:rPr>
        <w:t>（二）群体性事件类。如针对全国硕士研究生招生复试、录取的非法集会、冲击复试考场、示威游行、集体上访和群体舞弊、罢考等。</w:t>
      </w:r>
    </w:p>
    <w:p w14:paraId="7000DCD9">
      <w:pPr>
        <w:spacing w:line="420" w:lineRule="exact"/>
        <w:ind w:firstLine="480" w:firstLineChars="200"/>
        <w:rPr>
          <w:rFonts w:ascii="宋体" w:hAnsi="宋体" w:eastAsia="宋体"/>
          <w:sz w:val="24"/>
          <w:szCs w:val="24"/>
        </w:rPr>
      </w:pPr>
      <w:r>
        <w:rPr>
          <w:rFonts w:hint="eastAsia" w:ascii="宋体" w:hAnsi="宋体" w:eastAsia="宋体"/>
          <w:sz w:val="24"/>
          <w:szCs w:val="24"/>
        </w:rPr>
        <w:t>（三）公共卫生类。如出现考生突然身体不适、晕厥、重病等情况。</w:t>
      </w:r>
    </w:p>
    <w:p w14:paraId="6C255C6D">
      <w:pPr>
        <w:spacing w:line="420" w:lineRule="exact"/>
        <w:ind w:firstLine="480" w:firstLineChars="200"/>
        <w:rPr>
          <w:rFonts w:ascii="宋体" w:hAnsi="宋体" w:eastAsia="宋体"/>
          <w:sz w:val="24"/>
          <w:szCs w:val="24"/>
        </w:rPr>
      </w:pPr>
      <w:r>
        <w:rPr>
          <w:rFonts w:hint="eastAsia" w:ascii="宋体" w:hAnsi="宋体" w:eastAsia="宋体"/>
          <w:sz w:val="24"/>
          <w:szCs w:val="24"/>
        </w:rPr>
        <w:t>（四）停电及网络瘫痪。如网络远程监控复试出现大面积瘫痪。</w:t>
      </w:r>
      <w:bookmarkStart w:id="0" w:name="_GoBack"/>
      <w:bookmarkEnd w:id="0"/>
    </w:p>
    <w:p w14:paraId="7057BB81">
      <w:pPr>
        <w:spacing w:line="420" w:lineRule="exact"/>
        <w:ind w:firstLine="480" w:firstLineChars="200"/>
        <w:rPr>
          <w:rFonts w:ascii="宋体" w:hAnsi="宋体" w:eastAsia="宋体"/>
          <w:sz w:val="24"/>
          <w:szCs w:val="24"/>
        </w:rPr>
      </w:pPr>
      <w:r>
        <w:rPr>
          <w:rFonts w:hint="eastAsia" w:ascii="宋体" w:hAnsi="宋体" w:eastAsia="宋体"/>
          <w:sz w:val="24"/>
          <w:szCs w:val="24"/>
        </w:rPr>
        <w:t>（五）重大灾害事故类。如火灾、中毒、爆炸等。</w:t>
      </w:r>
    </w:p>
    <w:p w14:paraId="70C13215">
      <w:pPr>
        <w:spacing w:line="420" w:lineRule="exact"/>
        <w:ind w:firstLine="480" w:firstLineChars="200"/>
        <w:rPr>
          <w:rFonts w:ascii="宋体" w:hAnsi="宋体" w:eastAsia="宋体"/>
          <w:sz w:val="24"/>
          <w:szCs w:val="24"/>
        </w:rPr>
      </w:pPr>
      <w:r>
        <w:rPr>
          <w:rFonts w:hint="eastAsia" w:ascii="宋体" w:hAnsi="宋体" w:eastAsia="宋体"/>
          <w:sz w:val="24"/>
          <w:szCs w:val="24"/>
        </w:rPr>
        <w:t>（六）自然灾害类。如洪涝灾害。</w:t>
      </w:r>
    </w:p>
    <w:p w14:paraId="2D40A90C">
      <w:pPr>
        <w:spacing w:line="420" w:lineRule="exact"/>
        <w:ind w:firstLine="482" w:firstLineChars="200"/>
        <w:rPr>
          <w:rFonts w:ascii="宋体" w:hAnsi="宋体" w:eastAsia="宋体"/>
          <w:b/>
          <w:bCs/>
          <w:sz w:val="24"/>
          <w:szCs w:val="24"/>
        </w:rPr>
      </w:pPr>
      <w:r>
        <w:rPr>
          <w:rFonts w:hint="eastAsia" w:ascii="宋体" w:hAnsi="宋体" w:eastAsia="宋体"/>
          <w:b/>
          <w:bCs/>
          <w:sz w:val="24"/>
          <w:szCs w:val="24"/>
        </w:rPr>
        <w:t>三、舆情处置</w:t>
      </w:r>
    </w:p>
    <w:p w14:paraId="24A1ED27">
      <w:pPr>
        <w:spacing w:line="420" w:lineRule="exact"/>
        <w:ind w:firstLine="480" w:firstLineChars="200"/>
        <w:rPr>
          <w:rFonts w:ascii="宋体" w:hAnsi="宋体" w:eastAsia="宋体"/>
          <w:sz w:val="24"/>
          <w:szCs w:val="24"/>
        </w:rPr>
      </w:pPr>
      <w:r>
        <w:rPr>
          <w:rFonts w:hint="eastAsia" w:ascii="宋体" w:hAnsi="宋体" w:eastAsia="宋体"/>
          <w:sz w:val="24"/>
          <w:szCs w:val="24"/>
        </w:rPr>
        <w:t>（一）在硕士研究生复试录取工作中，针对招生学院和招生工作人员的投诉或举报，由硕士研究生招生工作领导小组调查处理。</w:t>
      </w:r>
    </w:p>
    <w:p w14:paraId="2D272B72">
      <w:pPr>
        <w:spacing w:line="420" w:lineRule="exact"/>
        <w:ind w:firstLine="480" w:firstLineChars="200"/>
        <w:rPr>
          <w:rFonts w:ascii="宋体" w:hAnsi="宋体" w:eastAsia="宋体"/>
          <w:sz w:val="24"/>
          <w:szCs w:val="24"/>
        </w:rPr>
      </w:pPr>
      <w:r>
        <w:rPr>
          <w:rFonts w:hint="eastAsia" w:ascii="宋体" w:hAnsi="宋体" w:eastAsia="宋体"/>
          <w:sz w:val="24"/>
          <w:szCs w:val="24"/>
        </w:rPr>
        <w:t>（二）对涉嫌重大招生违纪违法情况，研究生招生工作领导小组经调查认为需要取消考生复试或拟录取资格的，应及时向学校和上级主管部门报告。</w:t>
      </w:r>
    </w:p>
    <w:p w14:paraId="3EAB30F6">
      <w:pPr>
        <w:spacing w:line="420" w:lineRule="exact"/>
        <w:ind w:firstLine="482" w:firstLineChars="200"/>
        <w:rPr>
          <w:rFonts w:ascii="宋体" w:hAnsi="宋体" w:eastAsia="宋体"/>
          <w:sz w:val="24"/>
          <w:szCs w:val="24"/>
        </w:rPr>
      </w:pPr>
      <w:r>
        <w:rPr>
          <w:rFonts w:hint="eastAsia" w:ascii="宋体" w:hAnsi="宋体" w:eastAsia="宋体"/>
          <w:b/>
          <w:bCs/>
          <w:sz w:val="24"/>
          <w:szCs w:val="24"/>
        </w:rPr>
        <w:t>四、报告制度</w:t>
      </w:r>
    </w:p>
    <w:p w14:paraId="48822568">
      <w:pPr>
        <w:spacing w:line="420" w:lineRule="exact"/>
        <w:ind w:firstLine="480" w:firstLineChars="200"/>
        <w:rPr>
          <w:rFonts w:ascii="宋体" w:hAnsi="宋体" w:eastAsia="宋体"/>
          <w:sz w:val="24"/>
          <w:szCs w:val="24"/>
        </w:rPr>
      </w:pPr>
      <w:r>
        <w:rPr>
          <w:rFonts w:hint="eastAsia" w:ascii="宋体" w:hAnsi="宋体" w:eastAsia="宋体"/>
          <w:sz w:val="24"/>
          <w:szCs w:val="24"/>
        </w:rPr>
        <w:t>学院对</w:t>
      </w:r>
      <w:r>
        <w:rPr>
          <w:rFonts w:hint="eastAsia" w:ascii="宋体" w:hAnsi="宋体" w:eastAsia="宋体"/>
          <w:sz w:val="24"/>
          <w:szCs w:val="24"/>
          <w:lang w:eastAsia="zh-CN"/>
        </w:rPr>
        <w:t>2025</w:t>
      </w:r>
      <w:r>
        <w:rPr>
          <w:rFonts w:hint="eastAsia" w:ascii="宋体" w:hAnsi="宋体" w:eastAsia="宋体"/>
          <w:sz w:val="24"/>
          <w:szCs w:val="24"/>
        </w:rPr>
        <w:t>年全国硕士研究生招生复试期间发生的各类突发性事件必须及时报告。</w:t>
      </w:r>
    </w:p>
    <w:p w14:paraId="43E1F108">
      <w:pPr>
        <w:spacing w:line="420" w:lineRule="exact"/>
        <w:ind w:firstLine="480" w:firstLineChars="200"/>
        <w:rPr>
          <w:rFonts w:ascii="宋体" w:hAnsi="宋体" w:eastAsia="宋体"/>
          <w:sz w:val="24"/>
          <w:szCs w:val="24"/>
        </w:rPr>
      </w:pPr>
      <w:r>
        <w:rPr>
          <w:rFonts w:hint="eastAsia" w:ascii="宋体" w:hAnsi="宋体" w:eastAsia="宋体"/>
          <w:sz w:val="24"/>
          <w:szCs w:val="24"/>
        </w:rPr>
        <w:t>（一）汇报程序：发生突发事件时，第一时间向学院应急处置工作小组汇报——学院应急处置工作小组向学校应急处置工作领导小组汇报。</w:t>
      </w:r>
    </w:p>
    <w:p w14:paraId="4DE8891C">
      <w:pPr>
        <w:spacing w:line="420" w:lineRule="exact"/>
        <w:ind w:firstLine="480" w:firstLineChars="200"/>
        <w:rPr>
          <w:rFonts w:ascii="宋体" w:hAnsi="宋体" w:eastAsia="宋体"/>
          <w:sz w:val="24"/>
          <w:szCs w:val="24"/>
        </w:rPr>
      </w:pPr>
      <w:r>
        <w:rPr>
          <w:rFonts w:hint="eastAsia" w:ascii="宋体" w:hAnsi="宋体" w:eastAsia="宋体"/>
          <w:sz w:val="24"/>
          <w:szCs w:val="24"/>
        </w:rPr>
        <w:t>（二）由学院在第一时间直接报告学校应急处置工作领导小组。</w:t>
      </w:r>
    </w:p>
    <w:p w14:paraId="6CE0E2C4">
      <w:pPr>
        <w:spacing w:line="420" w:lineRule="exact"/>
        <w:ind w:firstLine="480" w:firstLineChars="200"/>
        <w:rPr>
          <w:rFonts w:ascii="宋体" w:hAnsi="宋体" w:eastAsia="宋体"/>
          <w:sz w:val="24"/>
          <w:szCs w:val="24"/>
        </w:rPr>
      </w:pPr>
      <w:r>
        <w:rPr>
          <w:rFonts w:hint="eastAsia" w:ascii="宋体" w:hAnsi="宋体" w:eastAsia="宋体"/>
          <w:sz w:val="24"/>
          <w:szCs w:val="24"/>
        </w:rPr>
        <w:t>（三）上报事件情况的内容包括：事件原因、事件性质、涉及范围、目前措施、对事件等级的初步判断。</w:t>
      </w:r>
    </w:p>
    <w:p w14:paraId="0A68731D">
      <w:pPr>
        <w:spacing w:line="420" w:lineRule="exact"/>
        <w:ind w:firstLine="482" w:firstLineChars="200"/>
        <w:rPr>
          <w:rFonts w:ascii="宋体" w:hAnsi="宋体" w:eastAsia="宋体"/>
          <w:sz w:val="24"/>
          <w:szCs w:val="24"/>
        </w:rPr>
      </w:pPr>
      <w:r>
        <w:rPr>
          <w:rFonts w:hint="eastAsia" w:ascii="宋体" w:hAnsi="宋体" w:eastAsia="宋体"/>
          <w:b/>
          <w:bCs/>
          <w:sz w:val="24"/>
          <w:szCs w:val="24"/>
        </w:rPr>
        <w:t>五、处置原则</w:t>
      </w:r>
    </w:p>
    <w:p w14:paraId="6414E764">
      <w:pPr>
        <w:spacing w:line="420" w:lineRule="exact"/>
        <w:ind w:firstLine="480" w:firstLineChars="200"/>
        <w:rPr>
          <w:rFonts w:ascii="宋体" w:hAnsi="宋体" w:eastAsia="宋体"/>
          <w:sz w:val="24"/>
          <w:szCs w:val="24"/>
        </w:rPr>
      </w:pPr>
      <w:r>
        <w:rPr>
          <w:rFonts w:hint="eastAsia" w:ascii="宋体" w:hAnsi="宋体" w:eastAsia="宋体"/>
          <w:sz w:val="24"/>
          <w:szCs w:val="24"/>
        </w:rPr>
        <w:t>处置</w:t>
      </w:r>
      <w:r>
        <w:rPr>
          <w:rFonts w:hint="eastAsia" w:ascii="宋体" w:hAnsi="宋体" w:eastAsia="宋体"/>
          <w:sz w:val="24"/>
          <w:szCs w:val="24"/>
          <w:lang w:eastAsia="zh-CN"/>
        </w:rPr>
        <w:t>2025</w:t>
      </w:r>
      <w:r>
        <w:rPr>
          <w:rFonts w:hint="eastAsia" w:ascii="宋体" w:hAnsi="宋体" w:eastAsia="宋体"/>
          <w:sz w:val="24"/>
          <w:szCs w:val="24"/>
        </w:rPr>
        <w:t>年全国硕士研究生招生复试期间突发事件，要坚持贯彻“稳定压倒一切”的方针，认真遵循以下处置原则。</w:t>
      </w:r>
    </w:p>
    <w:p w14:paraId="10FDC897">
      <w:pPr>
        <w:spacing w:line="420" w:lineRule="exact"/>
        <w:ind w:firstLine="480" w:firstLineChars="200"/>
        <w:rPr>
          <w:rFonts w:ascii="宋体" w:hAnsi="宋体" w:eastAsia="宋体"/>
          <w:sz w:val="24"/>
          <w:szCs w:val="24"/>
        </w:rPr>
      </w:pPr>
      <w:r>
        <w:rPr>
          <w:rFonts w:hint="eastAsia" w:ascii="宋体" w:hAnsi="宋体" w:eastAsia="宋体"/>
          <w:sz w:val="24"/>
          <w:szCs w:val="24"/>
        </w:rPr>
        <w:t>（一）安全维护原则。以保护考生和复试工作人员的生命财产安全，维护全国硕士研究生招生考试正常秩序为最高原则。</w:t>
      </w:r>
    </w:p>
    <w:p w14:paraId="7304F37D">
      <w:pPr>
        <w:spacing w:line="420" w:lineRule="exact"/>
        <w:ind w:firstLine="480" w:firstLineChars="200"/>
        <w:rPr>
          <w:rFonts w:ascii="宋体" w:hAnsi="宋体" w:eastAsia="宋体"/>
          <w:sz w:val="24"/>
          <w:szCs w:val="24"/>
        </w:rPr>
      </w:pPr>
      <w:r>
        <w:rPr>
          <w:rFonts w:hint="eastAsia" w:ascii="宋体" w:hAnsi="宋体" w:eastAsia="宋体"/>
          <w:sz w:val="24"/>
          <w:szCs w:val="24"/>
        </w:rPr>
        <w:t>（二）依法处置原则。依据国家和自治区法律、法规，依法行政，依法处置。</w:t>
      </w:r>
    </w:p>
    <w:p w14:paraId="1FFDE9D0">
      <w:pPr>
        <w:spacing w:line="420" w:lineRule="exact"/>
        <w:ind w:firstLine="480" w:firstLineChars="200"/>
        <w:rPr>
          <w:rFonts w:ascii="宋体" w:hAnsi="宋体" w:eastAsia="宋体"/>
          <w:sz w:val="24"/>
          <w:szCs w:val="24"/>
        </w:rPr>
      </w:pPr>
      <w:r>
        <w:rPr>
          <w:rFonts w:hint="eastAsia" w:ascii="宋体" w:hAnsi="宋体" w:eastAsia="宋体"/>
          <w:sz w:val="24"/>
          <w:szCs w:val="24"/>
        </w:rPr>
        <w:t>（三）及时妥善原则。立足于思想教育和依法办事、原则性与灵活性相结合，采取思想教育、协商协调，思想政治工作与经济、行政手段和法律措施等多种方式，及时稳妥处置。</w:t>
      </w:r>
    </w:p>
    <w:p w14:paraId="6AFF9D83">
      <w:pPr>
        <w:spacing w:line="420" w:lineRule="exact"/>
        <w:ind w:firstLine="480" w:firstLineChars="200"/>
        <w:rPr>
          <w:rFonts w:ascii="宋体" w:hAnsi="宋体" w:eastAsia="宋体"/>
          <w:sz w:val="24"/>
          <w:szCs w:val="24"/>
        </w:rPr>
      </w:pPr>
      <w:r>
        <w:rPr>
          <w:rFonts w:hint="eastAsia" w:ascii="宋体" w:hAnsi="宋体" w:eastAsia="宋体"/>
          <w:sz w:val="24"/>
          <w:szCs w:val="24"/>
        </w:rPr>
        <w:t>（四）正确引导原则。及时发布准确信息，满足考生和社会的知情权，正确引导舆论，排除流言蜚语，消除消极因素，确保考生思想稳定和招生考试场所的安全。</w:t>
      </w:r>
    </w:p>
    <w:p w14:paraId="6B4A9955">
      <w:pPr>
        <w:spacing w:line="420" w:lineRule="exact"/>
        <w:ind w:firstLine="480" w:firstLineChars="200"/>
        <w:rPr>
          <w:rFonts w:ascii="宋体" w:hAnsi="宋体" w:eastAsia="宋体"/>
          <w:sz w:val="24"/>
          <w:szCs w:val="24"/>
        </w:rPr>
      </w:pPr>
      <w:r>
        <w:rPr>
          <w:rFonts w:hint="eastAsia" w:ascii="宋体" w:hAnsi="宋体" w:eastAsia="宋体"/>
          <w:sz w:val="24"/>
          <w:szCs w:val="24"/>
        </w:rPr>
        <w:t>（五）冷静应对原则。沉着冷静应对，果断妥善处置。</w:t>
      </w:r>
    </w:p>
    <w:p w14:paraId="0A67178F">
      <w:pPr>
        <w:spacing w:line="420" w:lineRule="exact"/>
        <w:ind w:firstLine="482" w:firstLineChars="200"/>
        <w:rPr>
          <w:rFonts w:ascii="宋体" w:hAnsi="宋体" w:eastAsia="宋体"/>
          <w:sz w:val="24"/>
          <w:szCs w:val="24"/>
        </w:rPr>
      </w:pPr>
      <w:r>
        <w:rPr>
          <w:rFonts w:hint="eastAsia" w:ascii="宋体" w:hAnsi="宋体" w:eastAsia="宋体"/>
          <w:b/>
          <w:bCs/>
          <w:sz w:val="24"/>
          <w:szCs w:val="24"/>
        </w:rPr>
        <w:t>六、防范措施</w:t>
      </w:r>
    </w:p>
    <w:p w14:paraId="2FFF838B">
      <w:pPr>
        <w:spacing w:line="420" w:lineRule="exact"/>
        <w:ind w:firstLine="480" w:firstLineChars="200"/>
        <w:rPr>
          <w:rFonts w:ascii="宋体" w:hAnsi="宋体" w:eastAsia="宋体"/>
          <w:sz w:val="24"/>
          <w:szCs w:val="24"/>
        </w:rPr>
      </w:pPr>
      <w:r>
        <w:rPr>
          <w:rFonts w:hint="eastAsia" w:ascii="宋体" w:hAnsi="宋体" w:eastAsia="宋体"/>
          <w:sz w:val="24"/>
          <w:szCs w:val="24"/>
        </w:rPr>
        <w:t>（一）责任落实到人，相关人员在命题、印制、封装、保密、运送各环节认真履行职责，发现问题及时进行整改。</w:t>
      </w:r>
    </w:p>
    <w:p w14:paraId="786646FB">
      <w:pPr>
        <w:spacing w:line="420" w:lineRule="exact"/>
        <w:ind w:firstLine="480" w:firstLineChars="200"/>
        <w:rPr>
          <w:rFonts w:ascii="宋体" w:hAnsi="宋体" w:eastAsia="宋体"/>
          <w:sz w:val="24"/>
          <w:szCs w:val="24"/>
        </w:rPr>
      </w:pPr>
      <w:r>
        <w:rPr>
          <w:rFonts w:hint="eastAsia" w:ascii="宋体" w:hAnsi="宋体" w:eastAsia="宋体"/>
          <w:sz w:val="24"/>
          <w:szCs w:val="24"/>
        </w:rPr>
        <w:t>（二）培训落实到位，通过培训，使所有人员明确职责，提高保密意识，增强责任感，熟练掌握工作流程等。</w:t>
      </w:r>
    </w:p>
    <w:p w14:paraId="06BE0313">
      <w:pPr>
        <w:spacing w:line="420" w:lineRule="exact"/>
        <w:ind w:firstLine="480" w:firstLineChars="200"/>
        <w:rPr>
          <w:rFonts w:ascii="宋体" w:hAnsi="宋体" w:eastAsia="宋体"/>
          <w:sz w:val="24"/>
          <w:szCs w:val="24"/>
        </w:rPr>
      </w:pPr>
      <w:r>
        <w:rPr>
          <w:rFonts w:hint="eastAsia" w:ascii="宋体" w:hAnsi="宋体" w:eastAsia="宋体"/>
          <w:sz w:val="24"/>
          <w:szCs w:val="24"/>
        </w:rPr>
        <w:t>（三）做好考试突发事件的预防，依规做好命题、试题保管工作。</w:t>
      </w:r>
    </w:p>
    <w:p w14:paraId="428894FE">
      <w:pPr>
        <w:spacing w:line="420" w:lineRule="exact"/>
        <w:ind w:firstLine="480" w:firstLineChars="200"/>
        <w:rPr>
          <w:rFonts w:ascii="宋体" w:hAnsi="宋体" w:eastAsia="宋体"/>
          <w:sz w:val="24"/>
          <w:szCs w:val="24"/>
        </w:rPr>
      </w:pPr>
      <w:r>
        <w:rPr>
          <w:rFonts w:hint="eastAsia" w:ascii="宋体" w:hAnsi="宋体" w:eastAsia="宋体"/>
          <w:sz w:val="24"/>
          <w:szCs w:val="24"/>
        </w:rPr>
        <w:t>（四）加强宣传工作与舆论导向，利用多种形式进行考风考纪等的宣传教育。</w:t>
      </w:r>
    </w:p>
    <w:p w14:paraId="094B0608">
      <w:pPr>
        <w:spacing w:line="420" w:lineRule="exact"/>
        <w:ind w:firstLine="480" w:firstLineChars="200"/>
        <w:rPr>
          <w:rFonts w:ascii="宋体" w:hAnsi="宋体" w:eastAsia="宋体"/>
          <w:sz w:val="24"/>
          <w:szCs w:val="24"/>
        </w:rPr>
      </w:pPr>
      <w:r>
        <w:rPr>
          <w:rFonts w:hint="eastAsia" w:ascii="宋体" w:hAnsi="宋体" w:eastAsia="宋体"/>
          <w:sz w:val="24"/>
          <w:szCs w:val="24"/>
        </w:rPr>
        <w:t>（五）建立值班制度，考试前及考试期间，实行24小时值班制度，责任到人；学院所有复试、录取工作人员在考试期间24小时开通手机，确保通信联系畅通。</w:t>
      </w:r>
    </w:p>
    <w:p w14:paraId="26C2C932">
      <w:pPr>
        <w:spacing w:line="420" w:lineRule="exact"/>
        <w:rPr>
          <w:rFonts w:ascii="宋体" w:hAnsi="宋体" w:eastAsia="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5C58"/>
    <w:rsid w:val="000E55C9"/>
    <w:rsid w:val="00152CFC"/>
    <w:rsid w:val="00351658"/>
    <w:rsid w:val="004E3ACA"/>
    <w:rsid w:val="006960FE"/>
    <w:rsid w:val="00707B24"/>
    <w:rsid w:val="0073362C"/>
    <w:rsid w:val="007E35EA"/>
    <w:rsid w:val="009251A0"/>
    <w:rsid w:val="009842B9"/>
    <w:rsid w:val="009D1DFD"/>
    <w:rsid w:val="00A40830"/>
    <w:rsid w:val="00A672CC"/>
    <w:rsid w:val="00C45C58"/>
    <w:rsid w:val="00C56622"/>
    <w:rsid w:val="00CE5AFE"/>
    <w:rsid w:val="00E31463"/>
    <w:rsid w:val="00ED59A1"/>
    <w:rsid w:val="00FE6BAF"/>
    <w:rsid w:val="3F593D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tabs>
        <w:tab w:val="center" w:pos="4153"/>
        <w:tab w:val="right" w:pos="8306"/>
      </w:tabs>
      <w:snapToGrid w:val="0"/>
      <w:jc w:val="center"/>
    </w:pPr>
    <w:rPr>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1373</Words>
  <Characters>1393</Characters>
  <Lines>10</Lines>
  <Paragraphs>2</Paragraphs>
  <TotalTime>30</TotalTime>
  <ScaleCrop>false</ScaleCrop>
  <LinksUpToDate>false</LinksUpToDate>
  <CharactersWithSpaces>1393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2024-03-27T03:15:00Z</dcterms:created>
  <dc:creator>gao steven</dc:creator>
  <cp:lastModifiedBy>WPS_1624267311</cp:lastModifiedBy>
  <dcterms:modified xsi:type="dcterms:W3CDTF">2025-03-19T01:02:18Z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eyJoZGlkIjoiNDE1NjRhYmYwMzMwOTBmYTMxMWM0MGRmOTI5ZDg0ZTUiLCJ1c2VySWQiOiIxMjIzNjc4ODQzIn0=</vt:lpwstr>
  </property>
  <property fmtid="{D5CDD505-2E9C-101B-9397-08002B2CF9AE}" pid="3" name="KSOProductBuildVer">
    <vt:lpwstr>2052-12.1.0.19770</vt:lpwstr>
  </property>
  <property fmtid="{D5CDD505-2E9C-101B-9397-08002B2CF9AE}" pid="4" name="ICV">
    <vt:lpwstr>2B3BAD2686224D2F8E9478E6CA49A098_12</vt:lpwstr>
  </property>
</Properties>
</file>