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ACF6C">
      <w:pPr>
        <w:jc w:val="left"/>
        <w:rPr>
          <w:rFonts w:hint="eastAsia"/>
        </w:rPr>
      </w:pPr>
      <w:r>
        <w:rPr>
          <w:rFonts w:hint="eastAsia"/>
        </w:rPr>
        <w:t>歌尔股份26届精英计划提前批启动！[庆祝][庆祝][庆祝]</w:t>
      </w:r>
    </w:p>
    <w:p w14:paraId="636A013B">
      <w:pPr>
        <w:jc w:val="left"/>
        <w:rPr>
          <w:rFonts w:hint="eastAsia"/>
        </w:rPr>
      </w:pPr>
      <w:r>
        <w:rPr>
          <w:rFonts w:hint="eastAsia"/>
        </w:rPr>
        <w:t>【歌尔优势】</w:t>
      </w:r>
    </w:p>
    <w:p w14:paraId="2636B2C7">
      <w:pPr>
        <w:jc w:val="left"/>
        <w:rPr>
          <w:rFonts w:hint="eastAsia"/>
        </w:rPr>
      </w:pPr>
      <w:r>
        <w:rPr>
          <w:rFonts w:hint="eastAsia"/>
        </w:rPr>
        <w:t> 上市公司、中国企业500强</w:t>
      </w:r>
    </w:p>
    <w:p w14:paraId="6124D54F">
      <w:pPr>
        <w:jc w:val="left"/>
        <w:rPr>
          <w:rFonts w:hint="eastAsia"/>
        </w:rPr>
      </w:pPr>
      <w:r>
        <w:rPr>
          <w:rFonts w:hint="eastAsia"/>
        </w:rPr>
        <w:t> 山东省科技进步一等奖</w:t>
      </w:r>
    </w:p>
    <w:p w14:paraId="24AF4D50">
      <w:pPr>
        <w:jc w:val="left"/>
        <w:rPr>
          <w:rFonts w:hint="eastAsia"/>
        </w:rPr>
      </w:pPr>
      <w:r>
        <w:rPr>
          <w:rFonts w:hint="eastAsia"/>
        </w:rPr>
        <w:t>【精英人才定位】</w:t>
      </w:r>
    </w:p>
    <w:p w14:paraId="57FFA594">
      <w:pPr>
        <w:jc w:val="left"/>
        <w:rPr>
          <w:rFonts w:hint="eastAsia"/>
        </w:rPr>
      </w:pPr>
      <w:r>
        <w:rPr>
          <w:rFonts w:hint="eastAsia"/>
        </w:rPr>
        <w:t>公司关键核心岗位高端卓越人才储备，未来发展为高级管理干部、领域专家</w:t>
      </w:r>
    </w:p>
    <w:p w14:paraId="47A7E172">
      <w:pPr>
        <w:jc w:val="left"/>
        <w:rPr>
          <w:rFonts w:hint="eastAsia"/>
        </w:rPr>
      </w:pPr>
      <w:r>
        <w:rPr>
          <w:rFonts w:hint="eastAsia"/>
        </w:rPr>
        <w:t>【精英计划优势】</w:t>
      </w:r>
    </w:p>
    <w:p w14:paraId="10B1077B">
      <w:pPr>
        <w:jc w:val="left"/>
        <w:rPr>
          <w:rFonts w:hint="eastAsia"/>
        </w:rPr>
      </w:pPr>
      <w:r>
        <w:rPr>
          <w:rFonts w:hint="eastAsia"/>
        </w:rPr>
        <w:t>有竞争力的薪酬福利——</w:t>
      </w:r>
    </w:p>
    <w:p w14:paraId="01793DA5">
      <w:pPr>
        <w:jc w:val="left"/>
        <w:rPr>
          <w:rFonts w:hint="eastAsia"/>
        </w:rPr>
      </w:pPr>
      <w:r>
        <w:rPr>
          <w:rFonts w:hint="eastAsia"/>
        </w:rPr>
        <w:t>业内顶尖薪酬（年薪 硕士40W起/博士55W起）+多种高额福利</w:t>
      </w:r>
    </w:p>
    <w:p w14:paraId="6C176197">
      <w:pPr>
        <w:jc w:val="left"/>
        <w:rPr>
          <w:rFonts w:hint="eastAsia"/>
        </w:rPr>
      </w:pPr>
      <w:r>
        <w:rPr>
          <w:rFonts w:hint="eastAsia"/>
        </w:rPr>
        <w:t>零压力安居计划（购房补贴 硕士25W/博士50w）+政府购房补贴</w:t>
      </w:r>
    </w:p>
    <w:p w14:paraId="057B6290">
      <w:pPr>
        <w:jc w:val="left"/>
        <w:rPr>
          <w:rFonts w:hint="eastAsia"/>
        </w:rPr>
      </w:pPr>
      <w:r>
        <w:rPr>
          <w:rFonts w:hint="eastAsia"/>
        </w:rPr>
        <w:t>快速晋升提拔——五年成长为公司中高层</w:t>
      </w:r>
    </w:p>
    <w:p w14:paraId="12085143">
      <w:pPr>
        <w:jc w:val="left"/>
        <w:rPr>
          <w:rFonts w:hint="eastAsia"/>
        </w:rPr>
      </w:pPr>
      <w:r>
        <w:rPr>
          <w:rFonts w:hint="eastAsia"/>
        </w:rPr>
        <w:t>双导师定制化培养——公司高管与行业技术大咖</w:t>
      </w:r>
    </w:p>
    <w:p w14:paraId="7DA93CE3">
      <w:pPr>
        <w:jc w:val="left"/>
        <w:rPr>
          <w:rFonts w:hint="eastAsia"/>
        </w:rPr>
      </w:pPr>
      <w:r>
        <w:rPr>
          <w:rFonts w:hint="eastAsia"/>
        </w:rPr>
        <w:t>公司制定专属成长计划——注重领导力提升与技术精深</w:t>
      </w:r>
    </w:p>
    <w:p w14:paraId="50C1B3AE"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【内推链接】：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"https://actyco.wintalent.cn/home.html#/?id=2ce781ce96b5260501970a639b6c2393&amp;lanType=zh_CN"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https://actyco.wintalent.cn/home.html#/?id=2ce781ce96b5260501970a639b6c2393&amp;lanType=zh_CN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（无内推码，直接点击链接投递）</w:t>
      </w:r>
    </w:p>
    <w:p w14:paraId="0C198528"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【内推群】：1059435109(有问题随时能联系到)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B7379"/>
    <w:rsid w:val="05F6652B"/>
    <w:rsid w:val="4CBB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359</Characters>
  <Lines>0</Lines>
  <Paragraphs>0</Paragraphs>
  <TotalTime>13</TotalTime>
  <ScaleCrop>false</ScaleCrop>
  <LinksUpToDate>false</LinksUpToDate>
  <CharactersWithSpaces>363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2025-08-11T13:29:00Z</dcterms:created>
  <dc:creator>949.</dc:creator>
  <cp:lastModifiedBy>949.</cp:lastModifiedBy>
  <dcterms:modified xsi:type="dcterms:W3CDTF">2025-08-11T14:10:23Z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C543C3224CB842F0A85EB8D653E816C9_11</vt:lpwstr>
  </property>
  <property fmtid="{D5CDD505-2E9C-101B-9397-08002B2CF9AE}" pid="4" name="KSOTemplateDocerSaveRecord">
    <vt:lpwstr>eyJoZGlkIjoiZjVjNjFiYTk3ZDkyYTEzYTIzMzI3MzQ3NmI2Mzk4ODkiLCJ1c2VySWQiOiIzNjg1NDA4MzkifQ==</vt:lpwstr>
  </property>
</Properties>
</file>