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4007" w:rsidRDefault="00D21A86">
      <w:pPr>
        <w:keepLines/>
        <w:shd w:val="clear" w:color="auto" w:fill="FFFFFF"/>
        <w:spacing w:line="440" w:lineRule="exact"/>
        <w:ind w:firstLine="645"/>
        <w:jc w:val="left"/>
        <w:rPr>
          <w:rFonts w:ascii="仿宋" w:eastAsia="仿宋" w:hAnsi="仿宋" w:cs="仿宋"/>
          <w:color w:val="000000"/>
          <w:kern w:val="0"/>
          <w:sz w:val="28"/>
          <w:szCs w:val="28"/>
        </w:rPr>
      </w:pPr>
      <w:bookmarkStart w:id="0" w:name="_GoBack"/>
      <w:bookmarkEnd w:id="0"/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一、</w:t>
      </w:r>
      <w:r>
        <w:rPr>
          <w:rFonts w:ascii="仿宋" w:eastAsia="仿宋" w:hAnsi="仿宋" w:cs="仿宋" w:hint="eastAsia"/>
          <w:b/>
          <w:bCs/>
          <w:color w:val="000000"/>
          <w:kern w:val="0"/>
          <w:sz w:val="28"/>
          <w:szCs w:val="28"/>
        </w:rPr>
        <w:t>科技成果转化简介</w:t>
      </w:r>
    </w:p>
    <w:p w:rsidR="00674007" w:rsidRPr="003A1224" w:rsidRDefault="003A1224" w:rsidP="003A1224">
      <w:pPr>
        <w:keepLines/>
        <w:spacing w:line="440" w:lineRule="exact"/>
        <w:ind w:firstLineChars="200" w:firstLine="560"/>
        <w:jc w:val="left"/>
        <w:rPr>
          <w:rFonts w:ascii="仿宋" w:eastAsia="仿宋" w:hAnsi="仿宋" w:cs="仿宋"/>
          <w:color w:val="000000"/>
          <w:kern w:val="0"/>
          <w:sz w:val="28"/>
          <w:szCs w:val="28"/>
        </w:rPr>
      </w:pPr>
      <w:r w:rsidRPr="003A1224"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 xml:space="preserve"> </w:t>
      </w:r>
      <w:r w:rsidR="00D21A86" w:rsidRPr="003A1224"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(</w:t>
      </w:r>
      <w:proofErr w:type="gramStart"/>
      <w:r w:rsidR="00D21A86" w:rsidRPr="003A1224"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一</w:t>
      </w:r>
      <w:proofErr w:type="gramEnd"/>
      <w:r w:rsidR="00D21A86" w:rsidRPr="003A1224"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) 成果名称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18"/>
        <w:gridCol w:w="3167"/>
        <w:gridCol w:w="2136"/>
        <w:gridCol w:w="2401"/>
      </w:tblGrid>
      <w:tr w:rsidR="00674007">
        <w:tc>
          <w:tcPr>
            <w:tcW w:w="850" w:type="dxa"/>
          </w:tcPr>
          <w:p w:rsidR="00674007" w:rsidRDefault="00D21A86">
            <w:pPr>
              <w:keepLines/>
              <w:spacing w:line="5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410" w:type="dxa"/>
          </w:tcPr>
          <w:p w:rsidR="00674007" w:rsidRDefault="00D21A86">
            <w:pPr>
              <w:keepLines/>
              <w:spacing w:line="5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专利名称</w:t>
            </w:r>
          </w:p>
        </w:tc>
        <w:tc>
          <w:tcPr>
            <w:tcW w:w="1679" w:type="dxa"/>
          </w:tcPr>
          <w:p w:rsidR="00674007" w:rsidRDefault="00D21A86">
            <w:pPr>
              <w:keepLines/>
              <w:spacing w:line="5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专利号</w:t>
            </w:r>
          </w:p>
        </w:tc>
        <w:tc>
          <w:tcPr>
            <w:tcW w:w="2583" w:type="dxa"/>
          </w:tcPr>
          <w:p w:rsidR="00674007" w:rsidRDefault="00D21A86">
            <w:pPr>
              <w:keepLines/>
              <w:spacing w:line="5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发明人</w:t>
            </w:r>
          </w:p>
        </w:tc>
      </w:tr>
      <w:tr w:rsidR="00674007">
        <w:tc>
          <w:tcPr>
            <w:tcW w:w="850" w:type="dxa"/>
          </w:tcPr>
          <w:p w:rsidR="00674007" w:rsidRDefault="006A6638" w:rsidP="00902F5F">
            <w:pPr>
              <w:keepLines/>
              <w:spacing w:line="500" w:lineRule="exact"/>
              <w:jc w:val="left"/>
              <w:rPr>
                <w:rFonts w:ascii="仿宋_GB2312" w:eastAsia="仿宋_GB2312" w:hAnsi="仿宋_GB2312" w:cs="仿宋_GB2312"/>
                <w:color w:val="FF0000"/>
                <w:kern w:val="0"/>
                <w:sz w:val="28"/>
                <w:szCs w:val="28"/>
              </w:rPr>
            </w:pPr>
            <w:r w:rsidRPr="00902F5F"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410" w:type="dxa"/>
          </w:tcPr>
          <w:p w:rsidR="00674007" w:rsidRPr="00C16A16" w:rsidRDefault="00B6048D" w:rsidP="00B6048D">
            <w:pPr>
              <w:keepLines/>
              <w:spacing w:line="500" w:lineRule="exact"/>
              <w:jc w:val="left"/>
              <w:rPr>
                <w:rFonts w:ascii="仿宋_GB2312" w:eastAsia="仿宋_GB2312" w:hAnsi="仿宋_GB2312" w:cs="仿宋_GB2312"/>
                <w:color w:val="FF0000"/>
                <w:kern w:val="0"/>
                <w:sz w:val="24"/>
                <w:szCs w:val="28"/>
              </w:rPr>
            </w:pPr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基于微环谐振器的小尺寸片上温度传感器</w:t>
            </w:r>
          </w:p>
        </w:tc>
        <w:tc>
          <w:tcPr>
            <w:tcW w:w="1679" w:type="dxa"/>
          </w:tcPr>
          <w:p w:rsidR="00674007" w:rsidRPr="00C16A16" w:rsidRDefault="00B6048D">
            <w:pPr>
              <w:keepLines/>
              <w:spacing w:line="5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8"/>
              </w:rPr>
            </w:pPr>
            <w:r w:rsidRPr="00C16A16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8"/>
              </w:rPr>
              <w:t>ZL202110640132.0</w:t>
            </w:r>
          </w:p>
        </w:tc>
        <w:tc>
          <w:tcPr>
            <w:tcW w:w="2583" w:type="dxa"/>
          </w:tcPr>
          <w:p w:rsidR="00674007" w:rsidRPr="00C16A16" w:rsidRDefault="00B6048D">
            <w:pPr>
              <w:keepLines/>
              <w:spacing w:line="5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8"/>
              </w:rPr>
            </w:pPr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胡聪;</w:t>
            </w:r>
            <w:proofErr w:type="gramStart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施运应</w:t>
            </w:r>
            <w:proofErr w:type="gramEnd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;苑金</w:t>
            </w:r>
            <w:proofErr w:type="gramStart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金</w:t>
            </w:r>
            <w:proofErr w:type="gramEnd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;朱爱军;</w:t>
            </w:r>
            <w:proofErr w:type="gramStart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许川佩</w:t>
            </w:r>
            <w:proofErr w:type="gramEnd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;</w:t>
            </w:r>
            <w:proofErr w:type="gramStart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黄喜军</w:t>
            </w:r>
            <w:proofErr w:type="gramEnd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;万春霆;陈涛</w:t>
            </w:r>
          </w:p>
        </w:tc>
      </w:tr>
      <w:tr w:rsidR="00674007">
        <w:tc>
          <w:tcPr>
            <w:tcW w:w="850" w:type="dxa"/>
          </w:tcPr>
          <w:p w:rsidR="00674007" w:rsidRDefault="006A6638">
            <w:pPr>
              <w:keepLines/>
              <w:spacing w:line="5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410" w:type="dxa"/>
          </w:tcPr>
          <w:p w:rsidR="00674007" w:rsidRPr="00C16A16" w:rsidRDefault="00A81F51">
            <w:pPr>
              <w:keepLines/>
              <w:spacing w:line="5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8"/>
              </w:rPr>
            </w:pPr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 xml:space="preserve">3D </w:t>
            </w:r>
            <w:proofErr w:type="spellStart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NoC</w:t>
            </w:r>
            <w:proofErr w:type="spellEnd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测试规划中的并行测试方法</w:t>
            </w:r>
          </w:p>
        </w:tc>
        <w:tc>
          <w:tcPr>
            <w:tcW w:w="1679" w:type="dxa"/>
          </w:tcPr>
          <w:p w:rsidR="00674007" w:rsidRPr="00C16A16" w:rsidRDefault="00A81F51">
            <w:pPr>
              <w:keepLines/>
              <w:spacing w:line="5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8"/>
              </w:rPr>
            </w:pPr>
            <w:r w:rsidRPr="00C16A16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8"/>
              </w:rPr>
              <w:t>ZL202110474193.4</w:t>
            </w:r>
          </w:p>
        </w:tc>
        <w:tc>
          <w:tcPr>
            <w:tcW w:w="2583" w:type="dxa"/>
          </w:tcPr>
          <w:p w:rsidR="00674007" w:rsidRPr="00C16A16" w:rsidRDefault="00A81F51">
            <w:pPr>
              <w:keepLines/>
              <w:spacing w:line="5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8"/>
              </w:rPr>
            </w:pPr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胡聪;白杨;</w:t>
            </w:r>
            <w:proofErr w:type="gramStart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黄喜军</w:t>
            </w:r>
            <w:proofErr w:type="gramEnd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;朱爱军;</w:t>
            </w:r>
            <w:proofErr w:type="gramStart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张活</w:t>
            </w:r>
            <w:proofErr w:type="gramEnd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;万春霆;</w:t>
            </w:r>
            <w:proofErr w:type="gramStart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许川佩</w:t>
            </w:r>
            <w:proofErr w:type="gramEnd"/>
          </w:p>
        </w:tc>
      </w:tr>
      <w:tr w:rsidR="00674007">
        <w:tc>
          <w:tcPr>
            <w:tcW w:w="850" w:type="dxa"/>
          </w:tcPr>
          <w:p w:rsidR="00674007" w:rsidRDefault="00902F5F">
            <w:pPr>
              <w:keepLines/>
              <w:spacing w:line="5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410" w:type="dxa"/>
          </w:tcPr>
          <w:p w:rsidR="00674007" w:rsidRPr="00C16A16" w:rsidRDefault="00A81F51">
            <w:pPr>
              <w:keepLines/>
              <w:spacing w:line="5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8"/>
              </w:rPr>
            </w:pPr>
            <w:r w:rsidRPr="00C16A16">
              <w:rPr>
                <w:rFonts w:ascii="Calibri" w:eastAsia="仿宋_GB2312" w:hAnsi="Calibri" w:cs="Calibri" w:hint="eastAsia"/>
                <w:sz w:val="24"/>
              </w:rPr>
              <w:t>基于优化</w:t>
            </w:r>
            <w:r w:rsidRPr="00C16A16">
              <w:rPr>
                <w:rFonts w:ascii="Calibri" w:eastAsia="仿宋_GB2312" w:hAnsi="Calibri" w:cs="Calibri" w:hint="eastAsia"/>
                <w:sz w:val="24"/>
              </w:rPr>
              <w:t>KPCA</w:t>
            </w:r>
            <w:r w:rsidRPr="00C16A16">
              <w:rPr>
                <w:rFonts w:ascii="Calibri" w:eastAsia="仿宋_GB2312" w:hAnsi="Calibri" w:cs="Calibri" w:hint="eastAsia"/>
                <w:sz w:val="24"/>
              </w:rPr>
              <w:t>算法的神经网络图像分类识别方法</w:t>
            </w:r>
          </w:p>
        </w:tc>
        <w:tc>
          <w:tcPr>
            <w:tcW w:w="1679" w:type="dxa"/>
          </w:tcPr>
          <w:p w:rsidR="00674007" w:rsidRPr="00C16A16" w:rsidRDefault="00A81F51">
            <w:pPr>
              <w:keepLines/>
              <w:spacing w:line="500" w:lineRule="exact"/>
              <w:jc w:val="left"/>
              <w:rPr>
                <w:rFonts w:ascii="Calibri" w:eastAsia="仿宋_GB2312" w:hAnsi="Calibri" w:cs="Calibri"/>
                <w:sz w:val="24"/>
              </w:rPr>
            </w:pPr>
            <w:r w:rsidRPr="00C16A16">
              <w:rPr>
                <w:rFonts w:ascii="Calibri" w:eastAsia="仿宋_GB2312" w:hAnsi="Calibri" w:cs="Calibri"/>
                <w:sz w:val="24"/>
              </w:rPr>
              <w:t>ZL202011380338.6</w:t>
            </w:r>
          </w:p>
        </w:tc>
        <w:tc>
          <w:tcPr>
            <w:tcW w:w="2583" w:type="dxa"/>
          </w:tcPr>
          <w:p w:rsidR="00674007" w:rsidRPr="00C16A16" w:rsidRDefault="00A81F51">
            <w:pPr>
              <w:keepLines/>
              <w:spacing w:line="500" w:lineRule="exact"/>
              <w:jc w:val="left"/>
              <w:rPr>
                <w:rFonts w:ascii="Calibri" w:eastAsia="仿宋_GB2312" w:hAnsi="Calibri" w:cs="Calibri"/>
                <w:sz w:val="24"/>
              </w:rPr>
            </w:pPr>
            <w:r w:rsidRPr="00C16A16">
              <w:rPr>
                <w:rFonts w:ascii="Calibri" w:eastAsia="仿宋_GB2312" w:hAnsi="Calibri" w:cs="Calibri" w:hint="eastAsia"/>
                <w:sz w:val="24"/>
              </w:rPr>
              <w:t>胡聪</w:t>
            </w:r>
            <w:r w:rsidRPr="00C16A16">
              <w:rPr>
                <w:rFonts w:ascii="Calibri" w:eastAsia="仿宋_GB2312" w:hAnsi="Calibri" w:cs="Calibri" w:hint="eastAsia"/>
                <w:sz w:val="24"/>
              </w:rPr>
              <w:t>;</w:t>
            </w:r>
            <w:r w:rsidRPr="00C16A16">
              <w:rPr>
                <w:rFonts w:ascii="Calibri" w:eastAsia="仿宋_GB2312" w:hAnsi="Calibri" w:cs="Calibri" w:hint="eastAsia"/>
                <w:sz w:val="24"/>
              </w:rPr>
              <w:t>巩鑫莹</w:t>
            </w:r>
            <w:r w:rsidRPr="00C16A16">
              <w:rPr>
                <w:rFonts w:ascii="Calibri" w:eastAsia="仿宋_GB2312" w:hAnsi="Calibri" w:cs="Calibri" w:hint="eastAsia"/>
                <w:sz w:val="24"/>
              </w:rPr>
              <w:t>;</w:t>
            </w:r>
            <w:r w:rsidRPr="00C16A16">
              <w:rPr>
                <w:rFonts w:ascii="Calibri" w:eastAsia="仿宋_GB2312" w:hAnsi="Calibri" w:cs="Calibri" w:hint="eastAsia"/>
                <w:sz w:val="24"/>
              </w:rPr>
              <w:t>廖海文</w:t>
            </w:r>
            <w:r w:rsidRPr="00C16A16">
              <w:rPr>
                <w:rFonts w:ascii="Calibri" w:eastAsia="仿宋_GB2312" w:hAnsi="Calibri" w:cs="Calibri" w:hint="eastAsia"/>
                <w:sz w:val="24"/>
              </w:rPr>
              <w:t>;</w:t>
            </w:r>
            <w:r w:rsidRPr="00C16A16">
              <w:rPr>
                <w:rFonts w:ascii="Calibri" w:eastAsia="仿宋_GB2312" w:hAnsi="Calibri" w:cs="Calibri" w:hint="eastAsia"/>
                <w:sz w:val="24"/>
              </w:rPr>
              <w:t>朱爱军</w:t>
            </w:r>
            <w:r w:rsidRPr="00C16A16">
              <w:rPr>
                <w:rFonts w:ascii="Calibri" w:eastAsia="仿宋_GB2312" w:hAnsi="Calibri" w:cs="Calibri" w:hint="eastAsia"/>
                <w:sz w:val="24"/>
              </w:rPr>
              <w:t>;</w:t>
            </w:r>
            <w:proofErr w:type="gramStart"/>
            <w:r w:rsidRPr="00C16A16">
              <w:rPr>
                <w:rFonts w:ascii="Calibri" w:eastAsia="仿宋_GB2312" w:hAnsi="Calibri" w:cs="Calibri" w:hint="eastAsia"/>
                <w:sz w:val="24"/>
              </w:rPr>
              <w:t>许川佩</w:t>
            </w:r>
            <w:proofErr w:type="gramEnd"/>
            <w:r w:rsidRPr="00C16A16">
              <w:rPr>
                <w:rFonts w:ascii="Calibri" w:eastAsia="仿宋_GB2312" w:hAnsi="Calibri" w:cs="Calibri" w:hint="eastAsia"/>
                <w:sz w:val="24"/>
              </w:rPr>
              <w:t>;</w:t>
            </w:r>
            <w:proofErr w:type="gramStart"/>
            <w:r w:rsidRPr="00C16A16">
              <w:rPr>
                <w:rFonts w:ascii="Calibri" w:eastAsia="仿宋_GB2312" w:hAnsi="Calibri" w:cs="Calibri" w:hint="eastAsia"/>
                <w:sz w:val="24"/>
              </w:rPr>
              <w:t>黄喜军</w:t>
            </w:r>
            <w:proofErr w:type="gramEnd"/>
          </w:p>
        </w:tc>
      </w:tr>
      <w:tr w:rsidR="00902F5F">
        <w:tc>
          <w:tcPr>
            <w:tcW w:w="850" w:type="dxa"/>
          </w:tcPr>
          <w:p w:rsidR="00902F5F" w:rsidRDefault="00902F5F">
            <w:pPr>
              <w:keepLines/>
              <w:spacing w:line="5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410" w:type="dxa"/>
          </w:tcPr>
          <w:p w:rsidR="00902F5F" w:rsidRPr="00C16A16" w:rsidRDefault="00A81F51">
            <w:pPr>
              <w:keepLines/>
              <w:spacing w:line="5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8"/>
              </w:rPr>
            </w:pPr>
            <w:r w:rsidRPr="00C16A16">
              <w:rPr>
                <w:rFonts w:ascii="Calibri" w:eastAsia="仿宋_GB2312" w:hAnsi="Calibri" w:cs="Calibri" w:hint="eastAsia"/>
                <w:sz w:val="24"/>
              </w:rPr>
              <w:t>一种基于感兴趣区域增强的</w:t>
            </w:r>
            <w:proofErr w:type="gramStart"/>
            <w:r w:rsidRPr="00C16A16">
              <w:rPr>
                <w:rFonts w:ascii="Calibri" w:eastAsia="仿宋_GB2312" w:hAnsi="Calibri" w:cs="Calibri" w:hint="eastAsia"/>
                <w:sz w:val="24"/>
              </w:rPr>
              <w:t>电机磁瓦缺陷</w:t>
            </w:r>
            <w:proofErr w:type="gramEnd"/>
            <w:r w:rsidRPr="00C16A16">
              <w:rPr>
                <w:rFonts w:ascii="Calibri" w:eastAsia="仿宋_GB2312" w:hAnsi="Calibri" w:cs="Calibri" w:hint="eastAsia"/>
                <w:sz w:val="24"/>
              </w:rPr>
              <w:t>分类方法</w:t>
            </w:r>
          </w:p>
        </w:tc>
        <w:tc>
          <w:tcPr>
            <w:tcW w:w="1679" w:type="dxa"/>
          </w:tcPr>
          <w:p w:rsidR="00902F5F" w:rsidRPr="00C16A16" w:rsidRDefault="00A81F51">
            <w:pPr>
              <w:keepLines/>
              <w:spacing w:line="500" w:lineRule="exact"/>
              <w:jc w:val="left"/>
              <w:rPr>
                <w:rFonts w:ascii="Calibri" w:eastAsia="仿宋_GB2312" w:hAnsi="Calibri" w:cs="Calibri"/>
                <w:sz w:val="24"/>
              </w:rPr>
            </w:pPr>
            <w:r w:rsidRPr="00C16A16">
              <w:rPr>
                <w:rFonts w:ascii="Calibri" w:eastAsia="仿宋_GB2312" w:hAnsi="Calibri" w:cs="Calibri"/>
                <w:sz w:val="24"/>
              </w:rPr>
              <w:t>ZL202110974397.4</w:t>
            </w:r>
          </w:p>
        </w:tc>
        <w:tc>
          <w:tcPr>
            <w:tcW w:w="2583" w:type="dxa"/>
          </w:tcPr>
          <w:p w:rsidR="00902F5F" w:rsidRPr="00C16A16" w:rsidRDefault="00A81F51">
            <w:pPr>
              <w:keepLines/>
              <w:spacing w:line="500" w:lineRule="exact"/>
              <w:jc w:val="left"/>
              <w:rPr>
                <w:rFonts w:ascii="Calibri" w:eastAsia="仿宋_GB2312" w:hAnsi="Calibri" w:cs="Calibri"/>
                <w:sz w:val="24"/>
              </w:rPr>
            </w:pPr>
            <w:r w:rsidRPr="00C16A16">
              <w:rPr>
                <w:rFonts w:ascii="Calibri" w:eastAsia="仿宋_GB2312" w:hAnsi="Calibri" w:cs="Calibri" w:hint="eastAsia"/>
                <w:sz w:val="24"/>
              </w:rPr>
              <w:t>胡聪</w:t>
            </w:r>
            <w:r w:rsidRPr="00C16A16">
              <w:rPr>
                <w:rFonts w:ascii="Calibri" w:eastAsia="仿宋_GB2312" w:hAnsi="Calibri" w:cs="Calibri" w:hint="eastAsia"/>
                <w:sz w:val="24"/>
              </w:rPr>
              <w:t>;</w:t>
            </w:r>
            <w:r w:rsidRPr="00C16A16">
              <w:rPr>
                <w:rFonts w:ascii="Calibri" w:eastAsia="仿宋_GB2312" w:hAnsi="Calibri" w:cs="Calibri" w:hint="eastAsia"/>
                <w:sz w:val="24"/>
              </w:rPr>
              <w:t>廖海文</w:t>
            </w:r>
            <w:r w:rsidRPr="00C16A16">
              <w:rPr>
                <w:rFonts w:ascii="Calibri" w:eastAsia="仿宋_GB2312" w:hAnsi="Calibri" w:cs="Calibri" w:hint="eastAsia"/>
                <w:sz w:val="24"/>
              </w:rPr>
              <w:t>;</w:t>
            </w:r>
            <w:r w:rsidRPr="00C16A16">
              <w:rPr>
                <w:rFonts w:ascii="Calibri" w:eastAsia="仿宋_GB2312" w:hAnsi="Calibri" w:cs="Calibri" w:hint="eastAsia"/>
                <w:sz w:val="24"/>
              </w:rPr>
              <w:t>江文</w:t>
            </w:r>
            <w:proofErr w:type="gramStart"/>
            <w:r w:rsidRPr="00C16A16">
              <w:rPr>
                <w:rFonts w:ascii="Calibri" w:eastAsia="仿宋_GB2312" w:hAnsi="Calibri" w:cs="Calibri" w:hint="eastAsia"/>
                <w:sz w:val="24"/>
              </w:rPr>
              <w:t>文</w:t>
            </w:r>
            <w:proofErr w:type="gramEnd"/>
            <w:r w:rsidRPr="00C16A16">
              <w:rPr>
                <w:rFonts w:ascii="Calibri" w:eastAsia="仿宋_GB2312" w:hAnsi="Calibri" w:cs="Calibri" w:hint="eastAsia"/>
                <w:sz w:val="24"/>
              </w:rPr>
              <w:t>;</w:t>
            </w:r>
            <w:r w:rsidRPr="00C16A16">
              <w:rPr>
                <w:rFonts w:ascii="Calibri" w:eastAsia="仿宋_GB2312" w:hAnsi="Calibri" w:cs="Calibri" w:hint="eastAsia"/>
                <w:sz w:val="24"/>
              </w:rPr>
              <w:t>朱爱军</w:t>
            </w:r>
            <w:r w:rsidRPr="00C16A16">
              <w:rPr>
                <w:rFonts w:ascii="Calibri" w:eastAsia="仿宋_GB2312" w:hAnsi="Calibri" w:cs="Calibri" w:hint="eastAsia"/>
                <w:sz w:val="24"/>
              </w:rPr>
              <w:t>;</w:t>
            </w:r>
            <w:proofErr w:type="gramStart"/>
            <w:r w:rsidRPr="00C16A16">
              <w:rPr>
                <w:rFonts w:ascii="Calibri" w:eastAsia="仿宋_GB2312" w:hAnsi="Calibri" w:cs="Calibri" w:hint="eastAsia"/>
                <w:sz w:val="24"/>
              </w:rPr>
              <w:t>许川佩</w:t>
            </w:r>
            <w:proofErr w:type="gramEnd"/>
            <w:r w:rsidRPr="00C16A16">
              <w:rPr>
                <w:rFonts w:ascii="Calibri" w:eastAsia="仿宋_GB2312" w:hAnsi="Calibri" w:cs="Calibri" w:hint="eastAsia"/>
                <w:sz w:val="24"/>
              </w:rPr>
              <w:t>;</w:t>
            </w:r>
            <w:proofErr w:type="gramStart"/>
            <w:r w:rsidRPr="00C16A16">
              <w:rPr>
                <w:rFonts w:ascii="Calibri" w:eastAsia="仿宋_GB2312" w:hAnsi="Calibri" w:cs="Calibri" w:hint="eastAsia"/>
                <w:sz w:val="24"/>
              </w:rPr>
              <w:t>黄喜军</w:t>
            </w:r>
            <w:proofErr w:type="gramEnd"/>
            <w:r w:rsidRPr="00C16A16">
              <w:rPr>
                <w:rFonts w:ascii="Calibri" w:eastAsia="仿宋_GB2312" w:hAnsi="Calibri" w:cs="Calibri" w:hint="eastAsia"/>
                <w:sz w:val="24"/>
              </w:rPr>
              <w:t>;</w:t>
            </w:r>
            <w:r w:rsidRPr="00C16A16">
              <w:rPr>
                <w:rFonts w:ascii="Calibri" w:eastAsia="仿宋_GB2312" w:hAnsi="Calibri" w:cs="Calibri" w:hint="eastAsia"/>
                <w:sz w:val="24"/>
              </w:rPr>
              <w:t>万春霆</w:t>
            </w:r>
            <w:r w:rsidRPr="00C16A16">
              <w:rPr>
                <w:rFonts w:ascii="Calibri" w:eastAsia="仿宋_GB2312" w:hAnsi="Calibri" w:cs="Calibri" w:hint="eastAsia"/>
                <w:sz w:val="24"/>
              </w:rPr>
              <w:t>;</w:t>
            </w:r>
            <w:r w:rsidRPr="00C16A16">
              <w:rPr>
                <w:rFonts w:ascii="Calibri" w:eastAsia="仿宋_GB2312" w:hAnsi="Calibri" w:cs="Calibri" w:hint="eastAsia"/>
                <w:sz w:val="24"/>
              </w:rPr>
              <w:t>陈涛</w:t>
            </w:r>
          </w:p>
        </w:tc>
      </w:tr>
      <w:tr w:rsidR="00902F5F">
        <w:tc>
          <w:tcPr>
            <w:tcW w:w="850" w:type="dxa"/>
          </w:tcPr>
          <w:p w:rsidR="00902F5F" w:rsidRDefault="00902F5F">
            <w:pPr>
              <w:keepLines/>
              <w:spacing w:line="5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410" w:type="dxa"/>
          </w:tcPr>
          <w:p w:rsidR="00902F5F" w:rsidRPr="00C16A16" w:rsidRDefault="00A81F51">
            <w:pPr>
              <w:keepLines/>
              <w:spacing w:line="5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8"/>
              </w:rPr>
            </w:pPr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基于强化学习的数字</w:t>
            </w:r>
            <w:proofErr w:type="gramStart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微流控</w:t>
            </w:r>
            <w:proofErr w:type="gramEnd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生物芯片的故障在线检测方法</w:t>
            </w:r>
          </w:p>
        </w:tc>
        <w:tc>
          <w:tcPr>
            <w:tcW w:w="1679" w:type="dxa"/>
          </w:tcPr>
          <w:p w:rsidR="00902F5F" w:rsidRPr="00C16A16" w:rsidRDefault="00A81F51">
            <w:pPr>
              <w:keepLines/>
              <w:spacing w:line="5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8"/>
              </w:rPr>
            </w:pPr>
            <w:r w:rsidRPr="00C16A16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8"/>
              </w:rPr>
              <w:t>ZL201911345860.8</w:t>
            </w:r>
          </w:p>
        </w:tc>
        <w:tc>
          <w:tcPr>
            <w:tcW w:w="2583" w:type="dxa"/>
          </w:tcPr>
          <w:p w:rsidR="00902F5F" w:rsidRPr="00C16A16" w:rsidRDefault="00A81F51">
            <w:pPr>
              <w:keepLines/>
              <w:spacing w:line="5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8"/>
              </w:rPr>
            </w:pPr>
            <w:proofErr w:type="gramStart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许川佩</w:t>
            </w:r>
            <w:proofErr w:type="gramEnd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;</w:t>
            </w:r>
            <w:proofErr w:type="gramStart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曾莹</w:t>
            </w:r>
            <w:proofErr w:type="gramEnd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;</w:t>
            </w:r>
            <w:proofErr w:type="gramStart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黄喜军</w:t>
            </w:r>
            <w:proofErr w:type="gramEnd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;莫玮;胡聪;朱爱军;陈涛</w:t>
            </w:r>
          </w:p>
        </w:tc>
      </w:tr>
      <w:tr w:rsidR="00902F5F">
        <w:tc>
          <w:tcPr>
            <w:tcW w:w="850" w:type="dxa"/>
          </w:tcPr>
          <w:p w:rsidR="00902F5F" w:rsidRDefault="00902F5F">
            <w:pPr>
              <w:keepLines/>
              <w:spacing w:line="5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3410" w:type="dxa"/>
          </w:tcPr>
          <w:p w:rsidR="00902F5F" w:rsidRPr="00C16A16" w:rsidRDefault="00A81F51">
            <w:pPr>
              <w:keepLines/>
              <w:spacing w:line="5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8"/>
              </w:rPr>
            </w:pPr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一种光电互联网络系统及数据传输方法</w:t>
            </w:r>
          </w:p>
        </w:tc>
        <w:tc>
          <w:tcPr>
            <w:tcW w:w="1679" w:type="dxa"/>
          </w:tcPr>
          <w:p w:rsidR="00902F5F" w:rsidRPr="00C16A16" w:rsidRDefault="00A81F51">
            <w:pPr>
              <w:keepLines/>
              <w:spacing w:line="5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8"/>
              </w:rPr>
            </w:pPr>
            <w:r w:rsidRPr="00C16A16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8"/>
              </w:rPr>
              <w:t>ZL202010113269.6</w:t>
            </w:r>
          </w:p>
        </w:tc>
        <w:tc>
          <w:tcPr>
            <w:tcW w:w="2583" w:type="dxa"/>
          </w:tcPr>
          <w:p w:rsidR="00902F5F" w:rsidRPr="00C16A16" w:rsidRDefault="00A81F51">
            <w:pPr>
              <w:keepLines/>
              <w:spacing w:line="5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8"/>
              </w:rPr>
            </w:pPr>
            <w:proofErr w:type="gramStart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许川佩</w:t>
            </w:r>
            <w:proofErr w:type="gramEnd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;</w:t>
            </w:r>
            <w:proofErr w:type="gramStart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吴辉</w:t>
            </w:r>
            <w:proofErr w:type="gramEnd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;</w:t>
            </w:r>
            <w:proofErr w:type="gramStart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张硕</w:t>
            </w:r>
            <w:proofErr w:type="gramEnd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;廖加锋;梁志勋;朱爱军</w:t>
            </w:r>
          </w:p>
        </w:tc>
      </w:tr>
      <w:tr w:rsidR="00902F5F">
        <w:tc>
          <w:tcPr>
            <w:tcW w:w="850" w:type="dxa"/>
          </w:tcPr>
          <w:p w:rsidR="00902F5F" w:rsidRDefault="00902F5F">
            <w:pPr>
              <w:keepLines/>
              <w:spacing w:line="5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3410" w:type="dxa"/>
          </w:tcPr>
          <w:p w:rsidR="00902F5F" w:rsidRPr="00C16A16" w:rsidRDefault="00A81F51">
            <w:pPr>
              <w:keepLines/>
              <w:spacing w:line="5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8"/>
              </w:rPr>
            </w:pPr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一种腹部健康综合检测分析</w:t>
            </w:r>
            <w:proofErr w:type="gramStart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仪及其</w:t>
            </w:r>
            <w:proofErr w:type="gramEnd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分析方法</w:t>
            </w:r>
          </w:p>
        </w:tc>
        <w:tc>
          <w:tcPr>
            <w:tcW w:w="1679" w:type="dxa"/>
          </w:tcPr>
          <w:p w:rsidR="00902F5F" w:rsidRPr="00C16A16" w:rsidRDefault="00A81F51">
            <w:pPr>
              <w:keepLines/>
              <w:spacing w:line="5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8"/>
              </w:rPr>
            </w:pPr>
            <w:r w:rsidRPr="00C16A16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8"/>
              </w:rPr>
              <w:t>ZL202110380668.3</w:t>
            </w:r>
          </w:p>
        </w:tc>
        <w:tc>
          <w:tcPr>
            <w:tcW w:w="2583" w:type="dxa"/>
          </w:tcPr>
          <w:p w:rsidR="00902F5F" w:rsidRPr="00C16A16" w:rsidRDefault="00A81F51">
            <w:pPr>
              <w:keepLines/>
              <w:spacing w:line="5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8"/>
              </w:rPr>
            </w:pPr>
            <w:proofErr w:type="gramStart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许川佩</w:t>
            </w:r>
            <w:proofErr w:type="gramEnd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;陈帅印;</w:t>
            </w:r>
            <w:proofErr w:type="gramStart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权慧</w:t>
            </w:r>
            <w:proofErr w:type="gramEnd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;</w:t>
            </w:r>
            <w:proofErr w:type="gramStart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苑洪禹</w:t>
            </w:r>
            <w:proofErr w:type="gramEnd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;江林</w:t>
            </w:r>
          </w:p>
        </w:tc>
      </w:tr>
      <w:tr w:rsidR="00902F5F">
        <w:tc>
          <w:tcPr>
            <w:tcW w:w="850" w:type="dxa"/>
          </w:tcPr>
          <w:p w:rsidR="00902F5F" w:rsidRDefault="00902F5F">
            <w:pPr>
              <w:keepLines/>
              <w:spacing w:line="5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3410" w:type="dxa"/>
          </w:tcPr>
          <w:p w:rsidR="00902F5F" w:rsidRPr="00C16A16" w:rsidRDefault="00A81F51">
            <w:pPr>
              <w:keepLines/>
              <w:spacing w:line="5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8"/>
              </w:rPr>
            </w:pPr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基于片上网络的高速数据采集系统的时钟同步系统及方法</w:t>
            </w:r>
          </w:p>
        </w:tc>
        <w:tc>
          <w:tcPr>
            <w:tcW w:w="1679" w:type="dxa"/>
          </w:tcPr>
          <w:p w:rsidR="00902F5F" w:rsidRPr="00C16A16" w:rsidRDefault="00A81F51">
            <w:pPr>
              <w:keepLines/>
              <w:spacing w:line="5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8"/>
              </w:rPr>
            </w:pPr>
            <w:r w:rsidRPr="00C16A16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8"/>
              </w:rPr>
              <w:t>ZL202010043995.5</w:t>
            </w:r>
          </w:p>
        </w:tc>
        <w:tc>
          <w:tcPr>
            <w:tcW w:w="2583" w:type="dxa"/>
          </w:tcPr>
          <w:p w:rsidR="00902F5F" w:rsidRPr="00C16A16" w:rsidRDefault="00A81F51">
            <w:pPr>
              <w:keepLines/>
              <w:spacing w:line="5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8"/>
              </w:rPr>
            </w:pPr>
            <w:proofErr w:type="gramStart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许川佩</w:t>
            </w:r>
            <w:proofErr w:type="gramEnd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;廖加锋;</w:t>
            </w:r>
            <w:proofErr w:type="gramStart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张硕</w:t>
            </w:r>
            <w:proofErr w:type="gramEnd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;范兴茂</w:t>
            </w:r>
          </w:p>
        </w:tc>
      </w:tr>
      <w:tr w:rsidR="00902F5F">
        <w:tc>
          <w:tcPr>
            <w:tcW w:w="850" w:type="dxa"/>
          </w:tcPr>
          <w:p w:rsidR="00902F5F" w:rsidRDefault="00902F5F">
            <w:pPr>
              <w:keepLines/>
              <w:spacing w:line="5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3410" w:type="dxa"/>
          </w:tcPr>
          <w:p w:rsidR="00902F5F" w:rsidRPr="00C16A16" w:rsidRDefault="00A81F51">
            <w:pPr>
              <w:keepLines/>
              <w:spacing w:line="5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8"/>
              </w:rPr>
            </w:pPr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一种基于异构平台的高速数</w:t>
            </w:r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lastRenderedPageBreak/>
              <w:t>据采集与处理系统</w:t>
            </w:r>
          </w:p>
        </w:tc>
        <w:tc>
          <w:tcPr>
            <w:tcW w:w="1679" w:type="dxa"/>
          </w:tcPr>
          <w:p w:rsidR="00902F5F" w:rsidRPr="00C16A16" w:rsidRDefault="00A81F51">
            <w:pPr>
              <w:keepLines/>
              <w:spacing w:line="5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8"/>
              </w:rPr>
            </w:pPr>
            <w:r w:rsidRPr="00C16A16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8"/>
              </w:rPr>
              <w:lastRenderedPageBreak/>
              <w:t>ZL202210264611.1</w:t>
            </w:r>
          </w:p>
        </w:tc>
        <w:tc>
          <w:tcPr>
            <w:tcW w:w="2583" w:type="dxa"/>
          </w:tcPr>
          <w:p w:rsidR="00902F5F" w:rsidRPr="00C16A16" w:rsidRDefault="00A81F51">
            <w:pPr>
              <w:keepLines/>
              <w:spacing w:line="5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8"/>
              </w:rPr>
            </w:pPr>
            <w:proofErr w:type="gramStart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许川佩</w:t>
            </w:r>
            <w:proofErr w:type="gramEnd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;陈帅印;</w:t>
            </w:r>
            <w:proofErr w:type="gramStart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马</w:t>
            </w:r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lastRenderedPageBreak/>
              <w:t>贤</w:t>
            </w:r>
            <w:proofErr w:type="gramEnd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;</w:t>
            </w:r>
            <w:proofErr w:type="gramStart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蒙超勇</w:t>
            </w:r>
            <w:proofErr w:type="gramEnd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;牛军</w:t>
            </w:r>
            <w:proofErr w:type="gramStart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浩</w:t>
            </w:r>
            <w:proofErr w:type="gramEnd"/>
          </w:p>
        </w:tc>
      </w:tr>
      <w:tr w:rsidR="00902F5F">
        <w:tc>
          <w:tcPr>
            <w:tcW w:w="850" w:type="dxa"/>
          </w:tcPr>
          <w:p w:rsidR="00902F5F" w:rsidRDefault="00902F5F">
            <w:pPr>
              <w:keepLines/>
              <w:spacing w:line="5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lastRenderedPageBreak/>
              <w:t>10</w:t>
            </w:r>
          </w:p>
        </w:tc>
        <w:tc>
          <w:tcPr>
            <w:tcW w:w="3410" w:type="dxa"/>
          </w:tcPr>
          <w:p w:rsidR="00902F5F" w:rsidRPr="00C16A16" w:rsidRDefault="00A81F51">
            <w:pPr>
              <w:keepLines/>
              <w:spacing w:line="5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8"/>
              </w:rPr>
            </w:pPr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一种电阻抗断层成像的边界测量装置及方法</w:t>
            </w:r>
          </w:p>
        </w:tc>
        <w:tc>
          <w:tcPr>
            <w:tcW w:w="1679" w:type="dxa"/>
          </w:tcPr>
          <w:p w:rsidR="00902F5F" w:rsidRPr="00C16A16" w:rsidRDefault="00A81F51">
            <w:pPr>
              <w:keepLines/>
              <w:spacing w:line="5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8"/>
              </w:rPr>
            </w:pPr>
            <w:r w:rsidRPr="00C16A16"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8"/>
              </w:rPr>
              <w:t>ZL202011412787.4</w:t>
            </w:r>
          </w:p>
        </w:tc>
        <w:tc>
          <w:tcPr>
            <w:tcW w:w="2583" w:type="dxa"/>
          </w:tcPr>
          <w:p w:rsidR="00902F5F" w:rsidRPr="00C16A16" w:rsidRDefault="00A81F51">
            <w:pPr>
              <w:keepLines/>
              <w:spacing w:line="500" w:lineRule="exact"/>
              <w:jc w:val="left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szCs w:val="28"/>
              </w:rPr>
            </w:pPr>
            <w:proofErr w:type="gramStart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许川佩</w:t>
            </w:r>
            <w:proofErr w:type="gramEnd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;</w:t>
            </w:r>
            <w:proofErr w:type="gramStart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蒙超勇</w:t>
            </w:r>
            <w:proofErr w:type="gramEnd"/>
            <w:r w:rsidRPr="00C16A16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8"/>
              </w:rPr>
              <w:t>;李龙;全新国;赵汝文</w:t>
            </w:r>
          </w:p>
        </w:tc>
      </w:tr>
    </w:tbl>
    <w:p w:rsidR="00674007" w:rsidRDefault="00674007">
      <w:pPr>
        <w:pStyle w:val="a0"/>
      </w:pPr>
    </w:p>
    <w:p w:rsidR="00674007" w:rsidRDefault="00D21A86">
      <w:pPr>
        <w:keepLines/>
        <w:spacing w:line="440" w:lineRule="exact"/>
        <w:ind w:firstLineChars="200" w:firstLine="560"/>
        <w:jc w:val="left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（二）转化方式：</w:t>
      </w:r>
      <w:r w:rsidR="000C7F8D" w:rsidRPr="000C7F8D"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专利实施许可</w:t>
      </w:r>
    </w:p>
    <w:p w:rsidR="00674007" w:rsidRDefault="00D21A86">
      <w:pPr>
        <w:keepLines/>
        <w:spacing w:line="440" w:lineRule="exact"/>
        <w:ind w:firstLineChars="200" w:firstLine="560"/>
        <w:jc w:val="left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（三）转化收入：人民币</w:t>
      </w:r>
      <w:r w:rsidR="000C7F8D">
        <w:rPr>
          <w:rFonts w:ascii="仿宋" w:eastAsia="仿宋" w:hAnsi="仿宋" w:cs="仿宋"/>
          <w:color w:val="000000"/>
          <w:kern w:val="0"/>
          <w:sz w:val="28"/>
          <w:szCs w:val="28"/>
        </w:rPr>
        <w:t>4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万圆整（￥</w:t>
      </w:r>
      <w:r w:rsidR="000C7F8D">
        <w:rPr>
          <w:rFonts w:ascii="仿宋" w:eastAsia="仿宋" w:hAnsi="仿宋" w:cs="仿宋"/>
          <w:color w:val="000000"/>
          <w:kern w:val="0"/>
          <w:sz w:val="28"/>
          <w:szCs w:val="28"/>
        </w:rPr>
        <w:t>40000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元）</w:t>
      </w:r>
    </w:p>
    <w:p w:rsidR="00674007" w:rsidRDefault="00D21A86">
      <w:pPr>
        <w:keepLines/>
        <w:spacing w:line="440" w:lineRule="exact"/>
        <w:ind w:firstLineChars="200" w:firstLine="560"/>
        <w:jc w:val="left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（四）取得时间：202</w:t>
      </w:r>
      <w:r w:rsidR="000C7F8D">
        <w:rPr>
          <w:rFonts w:ascii="仿宋" w:eastAsia="仿宋" w:hAnsi="仿宋" w:cs="仿宋"/>
          <w:color w:val="000000"/>
          <w:kern w:val="0"/>
          <w:sz w:val="28"/>
          <w:szCs w:val="28"/>
        </w:rPr>
        <w:t>3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年1</w:t>
      </w:r>
      <w:r w:rsidR="000C7F8D">
        <w:rPr>
          <w:rFonts w:ascii="仿宋" w:eastAsia="仿宋" w:hAnsi="仿宋" w:cs="仿宋"/>
          <w:color w:val="000000"/>
          <w:kern w:val="0"/>
          <w:sz w:val="28"/>
          <w:szCs w:val="28"/>
        </w:rPr>
        <w:t>1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月</w:t>
      </w:r>
      <w:r w:rsidR="000C7F8D">
        <w:rPr>
          <w:rFonts w:ascii="仿宋" w:eastAsia="仿宋" w:hAnsi="仿宋" w:cs="仿宋"/>
          <w:color w:val="000000"/>
          <w:kern w:val="0"/>
          <w:sz w:val="28"/>
          <w:szCs w:val="28"/>
        </w:rPr>
        <w:t>2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日</w:t>
      </w:r>
    </w:p>
    <w:p w:rsidR="00674007" w:rsidRDefault="00D21A86">
      <w:pPr>
        <w:keepLines/>
        <w:spacing w:line="440" w:lineRule="exact"/>
        <w:ind w:firstLineChars="200" w:firstLine="560"/>
        <w:jc w:val="left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（五）扣除成本：</w:t>
      </w:r>
      <w:r w:rsidR="000C7F8D"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0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元</w:t>
      </w:r>
    </w:p>
    <w:p w:rsidR="00674007" w:rsidRDefault="00D21A86">
      <w:pPr>
        <w:spacing w:line="440" w:lineRule="exact"/>
        <w:ind w:firstLineChars="200" w:firstLine="562"/>
        <w:jc w:val="left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b/>
          <w:color w:val="000000"/>
          <w:kern w:val="0"/>
          <w:sz w:val="28"/>
          <w:szCs w:val="28"/>
        </w:rPr>
        <w:t>二、现金奖励信息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 xml:space="preserve"> </w:t>
      </w:r>
    </w:p>
    <w:p w:rsidR="00674007" w:rsidRDefault="00D21A86">
      <w:pPr>
        <w:spacing w:line="440" w:lineRule="exact"/>
        <w:ind w:firstLineChars="200" w:firstLine="560"/>
        <w:jc w:val="left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拟将净收益99%(</w:t>
      </w:r>
      <w:r w:rsidR="003814DD">
        <w:rPr>
          <w:rFonts w:ascii="仿宋" w:eastAsia="仿宋" w:hAnsi="仿宋" w:cs="仿宋"/>
          <w:color w:val="000000"/>
          <w:kern w:val="0"/>
          <w:sz w:val="28"/>
          <w:szCs w:val="28"/>
        </w:rPr>
        <w:t>39600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元)分配给研发团队主要成果完成人，提留</w:t>
      </w:r>
      <w:r w:rsidR="000C7F8D"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全部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净收益作为后续科研经费。拟发放现金奖励金额合计</w:t>
      </w:r>
      <w:r w:rsidR="003814DD"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零圆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整（￥</w:t>
      </w:r>
      <w:r w:rsidR="003814DD"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0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元）。</w:t>
      </w:r>
    </w:p>
    <w:p w:rsidR="00674007" w:rsidRDefault="00D21A86">
      <w:pPr>
        <w:widowControl/>
        <w:spacing w:line="440" w:lineRule="exact"/>
        <w:ind w:firstLineChars="200" w:firstLine="562"/>
        <w:jc w:val="left"/>
        <w:rPr>
          <w:rFonts w:ascii="仿宋" w:eastAsia="仿宋" w:hAnsi="仿宋" w:cs="仿宋"/>
          <w:b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b/>
          <w:color w:val="000000"/>
          <w:kern w:val="0"/>
          <w:sz w:val="28"/>
          <w:szCs w:val="28"/>
        </w:rPr>
        <w:t>三、现金奖励人员信息</w:t>
      </w:r>
    </w:p>
    <w:p w:rsidR="003814DD" w:rsidRPr="003814DD" w:rsidRDefault="003814DD" w:rsidP="003814DD">
      <w:pPr>
        <w:widowControl/>
        <w:spacing w:line="440" w:lineRule="exact"/>
        <w:ind w:firstLineChars="200" w:firstLine="560"/>
        <w:jc w:val="left"/>
        <w:rPr>
          <w:rFonts w:ascii="仿宋" w:eastAsia="仿宋" w:hAnsi="仿宋" w:cs="仿宋"/>
          <w:color w:val="000000"/>
          <w:kern w:val="0"/>
          <w:sz w:val="28"/>
          <w:szCs w:val="28"/>
        </w:rPr>
      </w:pPr>
      <w:r w:rsidRPr="003814DD"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现金发放人员为0。</w:t>
      </w:r>
    </w:p>
    <w:p w:rsidR="00674007" w:rsidRDefault="00D21A86">
      <w:pPr>
        <w:widowControl/>
        <w:spacing w:line="440" w:lineRule="exact"/>
        <w:ind w:firstLineChars="200" w:firstLine="562"/>
        <w:jc w:val="left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b/>
          <w:color w:val="000000"/>
          <w:kern w:val="0"/>
          <w:sz w:val="28"/>
          <w:szCs w:val="28"/>
        </w:rPr>
        <w:t>四、现金拟发放时间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：202</w:t>
      </w:r>
      <w:r w:rsidR="003814DD">
        <w:rPr>
          <w:rFonts w:ascii="仿宋" w:eastAsia="仿宋" w:hAnsi="仿宋" w:cs="仿宋"/>
          <w:color w:val="000000"/>
          <w:kern w:val="0"/>
          <w:sz w:val="28"/>
          <w:szCs w:val="28"/>
        </w:rPr>
        <w:t>3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年</w:t>
      </w:r>
      <w:r w:rsidR="003814DD">
        <w:rPr>
          <w:rFonts w:ascii="仿宋" w:eastAsia="仿宋" w:hAnsi="仿宋" w:cs="仿宋"/>
          <w:color w:val="000000"/>
          <w:kern w:val="0"/>
          <w:sz w:val="28"/>
          <w:szCs w:val="28"/>
        </w:rPr>
        <w:t>12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月</w:t>
      </w:r>
    </w:p>
    <w:p w:rsidR="00674007" w:rsidRDefault="00D21A86">
      <w:pPr>
        <w:widowControl/>
        <w:spacing w:line="440" w:lineRule="exact"/>
        <w:ind w:firstLineChars="200" w:firstLine="562"/>
        <w:jc w:val="left"/>
        <w:rPr>
          <w:rFonts w:ascii="仿宋" w:eastAsia="仿宋" w:hAnsi="仿宋" w:cs="仿宋"/>
          <w:b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b/>
          <w:color w:val="000000"/>
          <w:kern w:val="0"/>
          <w:sz w:val="28"/>
          <w:szCs w:val="28"/>
        </w:rPr>
        <w:t>五、技术合同登记信息</w:t>
      </w:r>
    </w:p>
    <w:p w:rsidR="00674007" w:rsidRDefault="00D21A86">
      <w:pPr>
        <w:widowControl/>
        <w:spacing w:line="440" w:lineRule="exact"/>
        <w:ind w:firstLineChars="200" w:firstLine="560"/>
        <w:jc w:val="left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技术合同登记机构：桂林市生产力促进中心</w:t>
      </w:r>
    </w:p>
    <w:p w:rsidR="00674007" w:rsidRDefault="00D21A86">
      <w:pPr>
        <w:widowControl/>
        <w:spacing w:line="440" w:lineRule="exact"/>
        <w:ind w:firstLineChars="200" w:firstLine="560"/>
        <w:jc w:val="left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合同登记号：202</w:t>
      </w:r>
      <w:r w:rsidR="00F13D47">
        <w:rPr>
          <w:rFonts w:ascii="仿宋" w:eastAsia="仿宋" w:hAnsi="仿宋" w:cs="仿宋"/>
          <w:color w:val="000000"/>
          <w:kern w:val="0"/>
          <w:sz w:val="28"/>
          <w:szCs w:val="28"/>
        </w:rPr>
        <w:t>3450004000473</w:t>
      </w:r>
    </w:p>
    <w:p w:rsidR="00674007" w:rsidRDefault="00D21A86">
      <w:pPr>
        <w:widowControl/>
        <w:spacing w:line="440" w:lineRule="exact"/>
        <w:ind w:firstLineChars="200" w:firstLine="560"/>
        <w:jc w:val="left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合同名称：</w:t>
      </w:r>
      <w:r w:rsidR="006F20DD" w:rsidRPr="006F20DD"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基于微环谐振器的小尺寸片上温度传感器系列10项专利许可</w:t>
      </w:r>
    </w:p>
    <w:p w:rsidR="00674007" w:rsidRDefault="00D21A86">
      <w:pPr>
        <w:widowControl/>
        <w:spacing w:line="440" w:lineRule="exact"/>
        <w:ind w:firstLineChars="200" w:firstLine="560"/>
        <w:jc w:val="left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买方名称：</w:t>
      </w:r>
      <w:r w:rsidR="006F20DD" w:rsidRPr="006F20DD"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桂林展智测控科技有限公司</w:t>
      </w:r>
    </w:p>
    <w:p w:rsidR="00674007" w:rsidRDefault="00D21A86">
      <w:pPr>
        <w:widowControl/>
        <w:spacing w:line="440" w:lineRule="exact"/>
        <w:ind w:firstLineChars="200" w:firstLine="560"/>
        <w:jc w:val="left"/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技术交易额：人民币</w:t>
      </w:r>
      <w:proofErr w:type="gramStart"/>
      <w:r w:rsidR="006F20DD"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肆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万</w:t>
      </w:r>
      <w:proofErr w:type="gramEnd"/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圆整</w:t>
      </w:r>
    </w:p>
    <w:p w:rsidR="00674007" w:rsidRPr="006F20DD" w:rsidRDefault="00674007">
      <w:pPr>
        <w:widowControl/>
        <w:spacing w:line="440" w:lineRule="exact"/>
        <w:ind w:firstLineChars="200" w:firstLine="560"/>
        <w:jc w:val="left"/>
        <w:rPr>
          <w:rFonts w:ascii="仿宋" w:eastAsia="仿宋" w:hAnsi="仿宋" w:cs="仿宋"/>
          <w:color w:val="000000"/>
          <w:kern w:val="0"/>
          <w:sz w:val="28"/>
          <w:szCs w:val="28"/>
        </w:rPr>
      </w:pPr>
    </w:p>
    <w:sectPr w:rsidR="00674007" w:rsidRPr="006F20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1447" w:rsidRDefault="005C1447" w:rsidP="00B125B1">
      <w:r>
        <w:separator/>
      </w:r>
    </w:p>
  </w:endnote>
  <w:endnote w:type="continuationSeparator" w:id="0">
    <w:p w:rsidR="005C1447" w:rsidRDefault="005C1447" w:rsidP="00B125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1447" w:rsidRDefault="005C1447" w:rsidP="00B125B1">
      <w:r>
        <w:separator/>
      </w:r>
    </w:p>
  </w:footnote>
  <w:footnote w:type="continuationSeparator" w:id="0">
    <w:p w:rsidR="005C1447" w:rsidRDefault="005C1447" w:rsidP="00B125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MzJhNTViYzM1ODg2NDJlNTU2ZDQ3YWViNzNlODkifQ=="/>
  </w:docVars>
  <w:rsids>
    <w:rsidRoot w:val="00F14854"/>
    <w:rsid w:val="000C7F8D"/>
    <w:rsid w:val="000E1995"/>
    <w:rsid w:val="00101789"/>
    <w:rsid w:val="00146BDF"/>
    <w:rsid w:val="0024167E"/>
    <w:rsid w:val="003814DD"/>
    <w:rsid w:val="003A1224"/>
    <w:rsid w:val="003F10A6"/>
    <w:rsid w:val="00433E4E"/>
    <w:rsid w:val="0045374F"/>
    <w:rsid w:val="004540E1"/>
    <w:rsid w:val="00477D95"/>
    <w:rsid w:val="00577793"/>
    <w:rsid w:val="005B5622"/>
    <w:rsid w:val="005B5A8D"/>
    <w:rsid w:val="005C1447"/>
    <w:rsid w:val="00654919"/>
    <w:rsid w:val="00674007"/>
    <w:rsid w:val="006A6638"/>
    <w:rsid w:val="006F20DD"/>
    <w:rsid w:val="007234E3"/>
    <w:rsid w:val="007B4E33"/>
    <w:rsid w:val="007D3F9E"/>
    <w:rsid w:val="008A075C"/>
    <w:rsid w:val="008B71B7"/>
    <w:rsid w:val="008B77BC"/>
    <w:rsid w:val="008D16EE"/>
    <w:rsid w:val="00902F5F"/>
    <w:rsid w:val="00971998"/>
    <w:rsid w:val="009763B8"/>
    <w:rsid w:val="00A81F51"/>
    <w:rsid w:val="00AB7062"/>
    <w:rsid w:val="00B122CE"/>
    <w:rsid w:val="00B125B1"/>
    <w:rsid w:val="00B6048D"/>
    <w:rsid w:val="00C16A16"/>
    <w:rsid w:val="00C8526D"/>
    <w:rsid w:val="00D21A86"/>
    <w:rsid w:val="00D35124"/>
    <w:rsid w:val="00D87709"/>
    <w:rsid w:val="00E46B0A"/>
    <w:rsid w:val="00E5727E"/>
    <w:rsid w:val="00EB12CC"/>
    <w:rsid w:val="00F13D47"/>
    <w:rsid w:val="00F14854"/>
    <w:rsid w:val="0EEB066B"/>
    <w:rsid w:val="1087793D"/>
    <w:rsid w:val="12E70039"/>
    <w:rsid w:val="133157C3"/>
    <w:rsid w:val="20785043"/>
    <w:rsid w:val="279E2FEB"/>
    <w:rsid w:val="2BF518C4"/>
    <w:rsid w:val="2E90368E"/>
    <w:rsid w:val="3A0E646D"/>
    <w:rsid w:val="3D73173D"/>
    <w:rsid w:val="4026673C"/>
    <w:rsid w:val="43DD46A1"/>
    <w:rsid w:val="591025BC"/>
    <w:rsid w:val="5F26553E"/>
    <w:rsid w:val="6421340B"/>
    <w:rsid w:val="66CC316D"/>
    <w:rsid w:val="66DB787B"/>
    <w:rsid w:val="67DD629C"/>
    <w:rsid w:val="6DBD2193"/>
    <w:rsid w:val="712479EF"/>
    <w:rsid w:val="73F5476E"/>
    <w:rsid w:val="767D2FBC"/>
    <w:rsid w:val="778475CC"/>
    <w:rsid w:val="77EA0465"/>
    <w:rsid w:val="7B911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semiHidden/>
    <w:unhideWhenUsed/>
    <w:qFormat/>
    <w:pPr>
      <w:spacing w:after="120"/>
    </w:p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2"/>
    <w:uiPriority w:val="3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1"/>
    <w:uiPriority w:val="22"/>
    <w:qFormat/>
    <w:rPr>
      <w:b/>
      <w:bCs/>
    </w:rPr>
  </w:style>
  <w:style w:type="character" w:customStyle="1" w:styleId="Char1">
    <w:name w:val="页眉 Char"/>
    <w:basedOn w:val="a1"/>
    <w:link w:val="a6"/>
    <w:uiPriority w:val="99"/>
    <w:qFormat/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qFormat/>
    <w:rPr>
      <w:sz w:val="18"/>
      <w:szCs w:val="18"/>
    </w:rPr>
  </w:style>
  <w:style w:type="character" w:customStyle="1" w:styleId="Char">
    <w:name w:val="批注框文本 Char"/>
    <w:basedOn w:val="a1"/>
    <w:link w:val="a4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semiHidden/>
    <w:unhideWhenUsed/>
    <w:qFormat/>
    <w:pPr>
      <w:spacing w:after="120"/>
    </w:p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2"/>
    <w:uiPriority w:val="3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1"/>
    <w:uiPriority w:val="22"/>
    <w:qFormat/>
    <w:rPr>
      <w:b/>
      <w:bCs/>
    </w:rPr>
  </w:style>
  <w:style w:type="character" w:customStyle="1" w:styleId="Char1">
    <w:name w:val="页眉 Char"/>
    <w:basedOn w:val="a1"/>
    <w:link w:val="a6"/>
    <w:uiPriority w:val="99"/>
    <w:qFormat/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qFormat/>
    <w:rPr>
      <w:sz w:val="18"/>
      <w:szCs w:val="18"/>
    </w:rPr>
  </w:style>
  <w:style w:type="character" w:customStyle="1" w:styleId="Char">
    <w:name w:val="批注框文本 Char"/>
    <w:basedOn w:val="a1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1</Pages>
  <Words>147</Words>
  <Characters>842</Characters>
  <Application>Microsoft Office Word</Application>
  <DocSecurity>0</DocSecurity>
  <Lines>7</Lines>
  <Paragraphs>1</Paragraphs>
  <ScaleCrop>false</ScaleCrop>
  <Company>Microsoft</Company>
  <LinksUpToDate>false</LinksUpToDate>
  <CharactersWithSpaces>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3100001</dc:creator>
  <cp:lastModifiedBy>Admin</cp:lastModifiedBy>
  <cp:revision>31</cp:revision>
  <cp:lastPrinted>2020-01-07T08:44:00Z</cp:lastPrinted>
  <dcterms:created xsi:type="dcterms:W3CDTF">2020-01-07T01:22:00Z</dcterms:created>
  <dcterms:modified xsi:type="dcterms:W3CDTF">2023-11-17T14:58:00Z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A942F114D17F4E43AF34540D84329A10</vt:lpwstr>
  </property>
</Properties>
</file>