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0000" w:rsidRDefault="00000000">
      <w:pPr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000000" w:rsidRDefault="00000000">
      <w:pPr>
        <w:jc w:val="left"/>
        <w:rPr>
          <w:rFonts w:ascii="黑体" w:eastAsia="黑体" w:hAnsi="黑体" w:cs="黑体" w:hint="eastAsia"/>
          <w:sz w:val="32"/>
          <w:szCs w:val="32"/>
        </w:rPr>
      </w:pPr>
    </w:p>
    <w:p w:rsidR="00000000" w:rsidRDefault="00000000">
      <w:pPr>
        <w:jc w:val="left"/>
        <w:rPr>
          <w:rFonts w:ascii="黑体" w:eastAsia="黑体" w:hAnsi="黑体" w:cs="黑体" w:hint="eastAsia"/>
          <w:sz w:val="32"/>
          <w:szCs w:val="32"/>
        </w:rPr>
      </w:pPr>
    </w:p>
    <w:p w:rsidR="00000000" w:rsidRDefault="00000000">
      <w:pPr>
        <w:jc w:val="center"/>
        <w:rPr>
          <w:rFonts w:ascii="方正小标宋简体" w:eastAsia="方正小标宋简体" w:hAnsi="宋体" w:hint="eastAsia"/>
          <w:sz w:val="52"/>
          <w:szCs w:val="52"/>
        </w:rPr>
      </w:pPr>
      <w:r>
        <w:rPr>
          <w:rFonts w:ascii="方正小标宋简体" w:eastAsia="方正小标宋简体" w:hAnsi="宋体" w:hint="eastAsia"/>
          <w:sz w:val="52"/>
          <w:szCs w:val="52"/>
        </w:rPr>
        <w:t>广西示范性研究生联合培养基地</w:t>
      </w:r>
    </w:p>
    <w:p w:rsidR="00000000" w:rsidRDefault="00000000">
      <w:pPr>
        <w:jc w:val="center"/>
        <w:rPr>
          <w:rFonts w:ascii="方正小标宋简体" w:eastAsia="方正小标宋简体" w:hAnsi="宋体" w:hint="eastAsia"/>
          <w:sz w:val="52"/>
          <w:szCs w:val="52"/>
        </w:rPr>
      </w:pPr>
      <w:r>
        <w:rPr>
          <w:rFonts w:ascii="方正小标宋简体" w:eastAsia="方正小标宋简体" w:hAnsi="宋体" w:hint="eastAsia"/>
          <w:sz w:val="52"/>
          <w:szCs w:val="52"/>
        </w:rPr>
        <w:t>建设申报书</w:t>
      </w:r>
    </w:p>
    <w:p w:rsidR="00000000" w:rsidRDefault="00000000">
      <w:pPr>
        <w:spacing w:line="500" w:lineRule="exact"/>
        <w:rPr>
          <w:rFonts w:ascii="宋体" w:hAnsi="宋体"/>
          <w:sz w:val="28"/>
          <w:szCs w:val="28"/>
        </w:rPr>
      </w:pPr>
    </w:p>
    <w:p w:rsidR="00000000" w:rsidRDefault="00000000">
      <w:pPr>
        <w:spacing w:line="500" w:lineRule="exact"/>
        <w:rPr>
          <w:rFonts w:ascii="宋体" w:hAnsi="宋体" w:hint="eastAsia"/>
          <w:sz w:val="28"/>
          <w:szCs w:val="28"/>
        </w:rPr>
      </w:pPr>
    </w:p>
    <w:p w:rsidR="00000000" w:rsidRDefault="00000000">
      <w:pPr>
        <w:spacing w:line="500" w:lineRule="exact"/>
        <w:rPr>
          <w:rFonts w:ascii="宋体" w:hAnsi="宋体" w:hint="eastAsia"/>
          <w:sz w:val="28"/>
          <w:szCs w:val="28"/>
        </w:rPr>
      </w:pPr>
    </w:p>
    <w:p w:rsidR="00000000" w:rsidRDefault="00000000">
      <w:pPr>
        <w:spacing w:line="500" w:lineRule="exact"/>
        <w:rPr>
          <w:rFonts w:ascii="宋体" w:hAnsi="宋体"/>
          <w:sz w:val="28"/>
          <w:szCs w:val="28"/>
        </w:rPr>
      </w:pPr>
    </w:p>
    <w:p w:rsidR="00000000" w:rsidRDefault="00000000">
      <w:pPr>
        <w:spacing w:line="440" w:lineRule="exact"/>
        <w:ind w:firstLineChars="100" w:firstLine="320"/>
        <w:rPr>
          <w:rFonts w:ascii="仿宋" w:eastAsia="仿宋" w:hAnsi="仿宋" w:cs="仿宋" w:hint="eastAsia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基地名称：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          </w:t>
      </w:r>
    </w:p>
    <w:p w:rsidR="00000000" w:rsidRDefault="00000000">
      <w:pPr>
        <w:spacing w:line="440" w:lineRule="exact"/>
        <w:rPr>
          <w:rFonts w:ascii="仿宋" w:eastAsia="仿宋" w:hAnsi="仿宋" w:cs="仿宋" w:hint="eastAsia"/>
          <w:sz w:val="32"/>
          <w:szCs w:val="32"/>
        </w:rPr>
      </w:pPr>
    </w:p>
    <w:p w:rsidR="00000000" w:rsidRDefault="00000000">
      <w:pPr>
        <w:spacing w:line="440" w:lineRule="exact"/>
        <w:ind w:firstLineChars="100" w:firstLine="32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依托学科：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              </w:t>
      </w:r>
    </w:p>
    <w:p w:rsidR="00000000" w:rsidRDefault="00000000">
      <w:pPr>
        <w:spacing w:line="440" w:lineRule="exact"/>
        <w:ind w:firstLineChars="100" w:firstLine="320"/>
        <w:rPr>
          <w:rFonts w:ascii="仿宋" w:eastAsia="仿宋" w:hAnsi="仿宋" w:cs="仿宋" w:hint="eastAsia"/>
          <w:sz w:val="32"/>
          <w:szCs w:val="32"/>
        </w:rPr>
      </w:pPr>
    </w:p>
    <w:p w:rsidR="00000000" w:rsidRDefault="00000000">
      <w:pPr>
        <w:spacing w:line="440" w:lineRule="exact"/>
        <w:ind w:firstLineChars="100" w:firstLine="320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培养层次：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□博士         □硕士           </w:t>
      </w:r>
    </w:p>
    <w:p w:rsidR="00000000" w:rsidRDefault="00000000">
      <w:pPr>
        <w:spacing w:line="440" w:lineRule="exact"/>
        <w:ind w:firstLineChars="100" w:firstLine="320"/>
        <w:rPr>
          <w:rFonts w:ascii="仿宋" w:eastAsia="仿宋" w:hAnsi="仿宋" w:cs="仿宋" w:hint="eastAsia"/>
          <w:sz w:val="32"/>
          <w:szCs w:val="32"/>
        </w:rPr>
      </w:pPr>
    </w:p>
    <w:p w:rsidR="00000000" w:rsidRDefault="00000000">
      <w:pPr>
        <w:spacing w:line="440" w:lineRule="exact"/>
        <w:ind w:firstLineChars="100" w:firstLine="320"/>
        <w:rPr>
          <w:rFonts w:ascii="仿宋" w:eastAsia="仿宋" w:hAnsi="仿宋" w:cs="仿宋" w:hint="eastAsia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牵头高校名称 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（盖章）  </w:t>
      </w:r>
    </w:p>
    <w:p w:rsidR="00000000" w:rsidRDefault="00000000">
      <w:pPr>
        <w:spacing w:line="440" w:lineRule="exact"/>
        <w:ind w:firstLineChars="100" w:firstLine="320"/>
        <w:rPr>
          <w:rFonts w:ascii="仿宋" w:eastAsia="仿宋" w:hAnsi="仿宋" w:cs="仿宋" w:hint="eastAsia"/>
          <w:sz w:val="32"/>
          <w:szCs w:val="32"/>
        </w:rPr>
      </w:pPr>
    </w:p>
    <w:p w:rsidR="00000000" w:rsidRDefault="00000000">
      <w:pPr>
        <w:spacing w:line="440" w:lineRule="exact"/>
        <w:ind w:firstLineChars="100" w:firstLine="320"/>
        <w:rPr>
          <w:rFonts w:ascii="仿宋" w:eastAsia="仿宋" w:hAnsi="仿宋" w:cs="仿宋" w:hint="eastAsia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合作单位名称：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                        （盖章）  </w:t>
      </w:r>
    </w:p>
    <w:p w:rsidR="00000000" w:rsidRDefault="00000000">
      <w:pPr>
        <w:spacing w:line="500" w:lineRule="exact"/>
        <w:rPr>
          <w:rFonts w:ascii="宋体" w:hAnsi="宋体"/>
          <w:sz w:val="28"/>
          <w:szCs w:val="28"/>
        </w:rPr>
      </w:pPr>
    </w:p>
    <w:p w:rsidR="00000000" w:rsidRDefault="00000000">
      <w:pPr>
        <w:spacing w:line="500" w:lineRule="exact"/>
        <w:rPr>
          <w:rFonts w:ascii="宋体" w:hAnsi="宋体"/>
          <w:sz w:val="28"/>
          <w:szCs w:val="28"/>
        </w:rPr>
      </w:pPr>
    </w:p>
    <w:p w:rsidR="00000000" w:rsidRDefault="00000000">
      <w:pPr>
        <w:spacing w:line="500" w:lineRule="exact"/>
        <w:rPr>
          <w:rFonts w:ascii="宋体" w:hAnsi="宋体" w:hint="eastAsia"/>
          <w:sz w:val="28"/>
          <w:szCs w:val="28"/>
        </w:rPr>
      </w:pPr>
    </w:p>
    <w:p w:rsidR="00000000" w:rsidRDefault="00000000">
      <w:pPr>
        <w:spacing w:line="500" w:lineRule="exact"/>
        <w:rPr>
          <w:rFonts w:ascii="宋体" w:hAnsi="宋体"/>
          <w:sz w:val="28"/>
          <w:szCs w:val="28"/>
        </w:rPr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21"/>
        <w:gridCol w:w="996"/>
      </w:tblGrid>
      <w:tr w:rsidR="00000000">
        <w:trPr>
          <w:trHeight w:val="90"/>
          <w:jc w:val="center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00000">
            <w:pPr>
              <w:spacing w:line="0" w:lineRule="atLeast"/>
              <w:jc w:val="distribute"/>
              <w:rPr>
                <w:rFonts w:ascii="楷体" w:eastAsia="楷体" w:hAnsi="楷体"/>
                <w:sz w:val="30"/>
                <w:szCs w:val="30"/>
              </w:rPr>
            </w:pPr>
            <w:r>
              <w:rPr>
                <w:rFonts w:ascii="楷体" w:eastAsia="楷体" w:hAnsi="楷体"/>
                <w:sz w:val="30"/>
                <w:szCs w:val="30"/>
              </w:rPr>
              <w:t>广西壮族自治区学位委员会</w:t>
            </w:r>
          </w:p>
        </w:tc>
        <w:tc>
          <w:tcPr>
            <w:tcW w:w="99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00000">
            <w:pPr>
              <w:spacing w:line="0" w:lineRule="atLeast"/>
              <w:jc w:val="center"/>
              <w:rPr>
                <w:rFonts w:ascii="楷体" w:eastAsia="楷体" w:hAnsi="楷体"/>
                <w:sz w:val="30"/>
                <w:szCs w:val="30"/>
              </w:rPr>
            </w:pPr>
            <w:r>
              <w:rPr>
                <w:rFonts w:ascii="楷体" w:eastAsia="楷体" w:hAnsi="楷体"/>
                <w:sz w:val="30"/>
                <w:szCs w:val="30"/>
              </w:rPr>
              <w:t>制</w:t>
            </w:r>
          </w:p>
        </w:tc>
      </w:tr>
      <w:tr w:rsidR="00000000">
        <w:trPr>
          <w:trHeight w:val="327"/>
          <w:jc w:val="center"/>
        </w:trPr>
        <w:tc>
          <w:tcPr>
            <w:tcW w:w="46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00000">
            <w:pPr>
              <w:spacing w:line="0" w:lineRule="atLeast"/>
              <w:jc w:val="distribute"/>
              <w:rPr>
                <w:rFonts w:ascii="楷体" w:eastAsia="楷体" w:hAnsi="楷体"/>
                <w:sz w:val="30"/>
                <w:szCs w:val="30"/>
              </w:rPr>
            </w:pPr>
            <w:r>
              <w:rPr>
                <w:rFonts w:ascii="楷体" w:eastAsia="楷体" w:hAnsi="楷体"/>
                <w:sz w:val="30"/>
                <w:szCs w:val="30"/>
              </w:rPr>
              <w:t>广西壮族自治区教育厅</w:t>
            </w:r>
          </w:p>
        </w:tc>
        <w:tc>
          <w:tcPr>
            <w:tcW w:w="99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00000">
            <w:pPr>
              <w:spacing w:line="0" w:lineRule="atLeast"/>
              <w:jc w:val="center"/>
              <w:rPr>
                <w:rFonts w:ascii="楷体" w:eastAsia="楷体" w:hAnsi="楷体"/>
                <w:sz w:val="30"/>
                <w:szCs w:val="30"/>
              </w:rPr>
            </w:pPr>
          </w:p>
        </w:tc>
      </w:tr>
      <w:tr w:rsidR="00000000">
        <w:trPr>
          <w:trHeight w:val="435"/>
          <w:jc w:val="center"/>
        </w:trPr>
        <w:tc>
          <w:tcPr>
            <w:tcW w:w="5617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00000" w:rsidRDefault="00000000">
            <w:pPr>
              <w:rPr>
                <w:rFonts w:ascii="楷体" w:eastAsia="楷体" w:hAnsi="楷体"/>
                <w:sz w:val="30"/>
                <w:szCs w:val="30"/>
              </w:rPr>
            </w:pPr>
            <w:r>
              <w:rPr>
                <w:rFonts w:ascii="楷体" w:eastAsia="楷体" w:hAnsi="楷体" w:hint="eastAsia"/>
                <w:sz w:val="30"/>
                <w:szCs w:val="30"/>
              </w:rPr>
              <w:t xml:space="preserve">       </w:t>
            </w:r>
            <w:r>
              <w:rPr>
                <w:rFonts w:ascii="Times New Roman" w:eastAsia="楷体" w:hAnsi="Times New Roman"/>
                <w:sz w:val="30"/>
                <w:szCs w:val="30"/>
              </w:rPr>
              <w:t>202</w:t>
            </w:r>
            <w:r>
              <w:rPr>
                <w:rFonts w:ascii="Times New Roman" w:eastAsia="楷体" w:hAnsi="Times New Roman" w:hint="eastAsia"/>
                <w:sz w:val="30"/>
                <w:szCs w:val="30"/>
              </w:rPr>
              <w:t>2</w:t>
            </w:r>
            <w:r>
              <w:rPr>
                <w:rFonts w:ascii="Times New Roman" w:eastAsia="楷体" w:hAnsi="Times New Roman"/>
                <w:sz w:val="30"/>
                <w:szCs w:val="30"/>
              </w:rPr>
              <w:t>年</w:t>
            </w:r>
            <w:r>
              <w:rPr>
                <w:rFonts w:ascii="Times New Roman" w:eastAsia="楷体" w:hAnsi="Times New Roman"/>
                <w:sz w:val="30"/>
                <w:szCs w:val="30"/>
              </w:rPr>
              <w:t xml:space="preserve">   </w:t>
            </w:r>
            <w:r>
              <w:rPr>
                <w:rFonts w:ascii="Times New Roman" w:eastAsia="楷体" w:hAnsi="Times New Roman"/>
                <w:sz w:val="30"/>
                <w:szCs w:val="30"/>
              </w:rPr>
              <w:t>月</w:t>
            </w:r>
            <w:r>
              <w:rPr>
                <w:rFonts w:ascii="Times New Roman" w:eastAsia="楷体" w:hAnsi="Times New Roman"/>
                <w:sz w:val="30"/>
                <w:szCs w:val="30"/>
              </w:rPr>
              <w:t xml:space="preserve">   </w:t>
            </w:r>
            <w:r>
              <w:rPr>
                <w:rFonts w:ascii="Times New Roman" w:eastAsia="楷体" w:hAnsi="Times New Roman"/>
                <w:sz w:val="30"/>
                <w:szCs w:val="30"/>
              </w:rPr>
              <w:t>日填</w:t>
            </w:r>
          </w:p>
        </w:tc>
      </w:tr>
    </w:tbl>
    <w:p w:rsidR="00000000" w:rsidRDefault="00000000">
      <w:pPr>
        <w:snapToGrid w:val="0"/>
        <w:jc w:val="center"/>
        <w:rPr>
          <w:rFonts w:ascii="方正小标宋简体" w:eastAsia="方正小标宋简体" w:hAnsi="宋体" w:hint="eastAsia"/>
          <w:sz w:val="44"/>
          <w:szCs w:val="44"/>
        </w:rPr>
      </w:pPr>
      <w:r>
        <w:rPr>
          <w:rFonts w:eastAsia="方正楷体简体"/>
        </w:rPr>
        <w:br w:type="page"/>
      </w:r>
      <w:r>
        <w:rPr>
          <w:rFonts w:ascii="方正小标宋简体" w:eastAsia="方正小标宋简体" w:hAnsi="宋体" w:hint="eastAsia"/>
          <w:sz w:val="44"/>
          <w:szCs w:val="44"/>
        </w:rPr>
        <w:lastRenderedPageBreak/>
        <w:t>填 表 说 明</w:t>
      </w:r>
    </w:p>
    <w:p w:rsidR="00000000" w:rsidRDefault="0000000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000000" w:rsidRDefault="00000000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一、“依托学科（专业）名称”按照国务院学位委员会、教育部2022年印发《研究生教育学科专业目录（2022年》（学位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〔</w:t>
      </w:r>
      <w:r>
        <w:rPr>
          <w:rFonts w:ascii="仿宋" w:eastAsia="仿宋" w:hAnsi="仿宋" w:hint="eastAsia"/>
          <w:sz w:val="32"/>
          <w:szCs w:val="32"/>
        </w:rPr>
        <w:t>2022</w:t>
      </w: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〕</w:t>
      </w:r>
      <w:r>
        <w:rPr>
          <w:rFonts w:ascii="仿宋" w:eastAsia="仿宋" w:hAnsi="仿宋" w:hint="eastAsia"/>
          <w:sz w:val="32"/>
          <w:szCs w:val="32"/>
        </w:rPr>
        <w:t>15号）填写。如需明确二级学科或专业领域的，可在一级学科（专业）名称后加括号内标注。</w:t>
      </w:r>
    </w:p>
    <w:p w:rsidR="00000000" w:rsidRDefault="00000000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二、封面的“培养层次”一栏，请在选项前的“□”内打“√”（可多选）。</w:t>
      </w:r>
    </w:p>
    <w:p w:rsidR="00000000" w:rsidRDefault="00000000">
      <w:pPr>
        <w:spacing w:line="560" w:lineRule="exact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三、表中各项统计数据要准确无误、有据可查，各栏目均要求填写，没有相应内容的空白项应填写“/”。各项申报经费应是学校实际获得并记入财务账目的经费。</w:t>
      </w:r>
    </w:p>
    <w:p w:rsidR="00000000" w:rsidRDefault="00000000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四、文字原则上使用小四号宋体。复制（复印）时，必须保持原格式不变，纸张限用A4，装订要整齐。本表封面之上，不得另加其它封面。</w:t>
      </w:r>
    </w:p>
    <w:p w:rsidR="00000000" w:rsidRDefault="00000000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五、除另有说明外，所填各项与时间相关的内容均为申请年度近三年内的材料。</w:t>
      </w:r>
    </w:p>
    <w:p w:rsidR="00000000" w:rsidRDefault="00000000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000000" w:rsidRDefault="00000000">
      <w:pPr>
        <w:snapToGrid w:val="0"/>
        <w:spacing w:line="560" w:lineRule="exact"/>
        <w:jc w:val="center"/>
        <w:rPr>
          <w:rFonts w:ascii="仿宋" w:eastAsia="仿宋" w:hAnsi="仿宋"/>
          <w:snapToGrid w:val="0"/>
          <w:spacing w:val="6"/>
          <w:kern w:val="0"/>
          <w:sz w:val="32"/>
          <w:szCs w:val="32"/>
        </w:rPr>
      </w:pPr>
    </w:p>
    <w:p w:rsidR="00000000" w:rsidRDefault="00000000">
      <w:pPr>
        <w:snapToGrid w:val="0"/>
        <w:spacing w:line="560" w:lineRule="exact"/>
        <w:jc w:val="center"/>
        <w:rPr>
          <w:rFonts w:ascii="仿宋" w:eastAsia="仿宋" w:hAnsi="仿宋"/>
          <w:snapToGrid w:val="0"/>
          <w:spacing w:val="6"/>
          <w:kern w:val="0"/>
          <w:sz w:val="32"/>
          <w:szCs w:val="32"/>
        </w:rPr>
      </w:pPr>
    </w:p>
    <w:p w:rsidR="00000000" w:rsidRDefault="00000000">
      <w:pPr>
        <w:snapToGrid w:val="0"/>
        <w:spacing w:line="560" w:lineRule="exact"/>
        <w:rPr>
          <w:rFonts w:ascii="黑体" w:eastAsia="黑体" w:hAnsi="黑体" w:hint="eastAsia"/>
          <w:bCs/>
          <w:sz w:val="28"/>
        </w:rPr>
        <w:sectPr w:rsidR="00000000">
          <w:footerReference w:type="default" r:id="rId6"/>
          <w:pgSz w:w="11906" w:h="16838"/>
          <w:pgMar w:top="2098" w:right="1474" w:bottom="1984" w:left="1587" w:header="851" w:footer="1559" w:gutter="0"/>
          <w:cols w:space="720"/>
          <w:docGrid w:linePitch="312"/>
        </w:sectPr>
      </w:pPr>
    </w:p>
    <w:p w:rsidR="00000000" w:rsidRDefault="00000000">
      <w:pPr>
        <w:snapToGrid w:val="0"/>
        <w:spacing w:line="560" w:lineRule="exact"/>
        <w:rPr>
          <w:rFonts w:ascii="黑体" w:eastAsia="黑体" w:hAnsi="黑体" w:hint="eastAsia"/>
          <w:bCs/>
          <w:sz w:val="28"/>
        </w:rPr>
      </w:pPr>
      <w:r>
        <w:rPr>
          <w:rFonts w:ascii="黑体" w:eastAsia="黑体" w:hAnsi="黑体" w:hint="eastAsia"/>
          <w:bCs/>
          <w:sz w:val="28"/>
        </w:rPr>
        <w:lastRenderedPageBreak/>
        <w:t>一、双方基本情况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7"/>
        <w:gridCol w:w="1725"/>
        <w:gridCol w:w="2025"/>
        <w:gridCol w:w="1710"/>
        <w:gridCol w:w="839"/>
        <w:gridCol w:w="904"/>
        <w:gridCol w:w="761"/>
      </w:tblGrid>
      <w:tr w:rsidR="00000000">
        <w:trPr>
          <w:trHeight w:val="680"/>
          <w:jc w:val="center"/>
        </w:trPr>
        <w:tc>
          <w:tcPr>
            <w:tcW w:w="8931" w:type="dxa"/>
            <w:gridSpan w:val="7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黑体" w:eastAsia="黑体" w:hAnsi="黑体" w:hint="eastAsia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8"/>
              </w:rPr>
              <w:t>申  报 高 校 基 本 情 况</w:t>
            </w:r>
          </w:p>
        </w:tc>
      </w:tr>
      <w:tr w:rsidR="00000000">
        <w:trPr>
          <w:trHeight w:val="567"/>
          <w:jc w:val="center"/>
        </w:trPr>
        <w:tc>
          <w:tcPr>
            <w:tcW w:w="967" w:type="dxa"/>
            <w:vMerge w:val="restart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依托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学科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（专业）</w:t>
            </w:r>
          </w:p>
        </w:tc>
        <w:tc>
          <w:tcPr>
            <w:tcW w:w="3750" w:type="dxa"/>
            <w:gridSpan w:val="2"/>
            <w:vMerge w:val="restart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学科（专业）名称</w:t>
            </w:r>
          </w:p>
        </w:tc>
        <w:tc>
          <w:tcPr>
            <w:tcW w:w="1710" w:type="dxa"/>
            <w:vMerge w:val="restart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学位授权层次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及类型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cs="宋体" w:hint="eastAsia"/>
              </w:rPr>
            </w:pPr>
            <w:r>
              <w:rPr>
                <w:rFonts w:ascii="宋体" w:hAnsi="宋体" w:cs="宋体" w:hint="eastAsia"/>
              </w:rPr>
              <w:t>近3年研究生招生人数</w:t>
            </w:r>
          </w:p>
        </w:tc>
      </w:tr>
      <w:tr w:rsidR="00000000">
        <w:trPr>
          <w:trHeight w:val="56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3750" w:type="dxa"/>
            <w:gridSpan w:val="2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710" w:type="dxa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839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2020</w:t>
            </w:r>
          </w:p>
        </w:tc>
        <w:tc>
          <w:tcPr>
            <w:tcW w:w="904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2021</w:t>
            </w:r>
          </w:p>
        </w:tc>
        <w:tc>
          <w:tcPr>
            <w:tcW w:w="761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2022</w:t>
            </w:r>
          </w:p>
        </w:tc>
      </w:tr>
      <w:tr w:rsidR="00000000">
        <w:trPr>
          <w:trHeight w:val="56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</w:pP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牵头学科（专业）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教育学</w:t>
            </w: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学术硕士</w:t>
            </w:r>
          </w:p>
        </w:tc>
        <w:tc>
          <w:tcPr>
            <w:tcW w:w="839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904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61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</w:tr>
      <w:tr w:rsidR="00000000">
        <w:trPr>
          <w:trHeight w:val="56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</w:pP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参与学科（专业）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教育</w:t>
            </w: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专业硕士</w:t>
            </w:r>
          </w:p>
        </w:tc>
        <w:tc>
          <w:tcPr>
            <w:tcW w:w="839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904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61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</w:tr>
      <w:tr w:rsidR="00000000">
        <w:trPr>
          <w:trHeight w:val="56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</w:pP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80" w:lineRule="exact"/>
              <w:rPr>
                <w:rFonts w:hint="eastAsia"/>
              </w:rPr>
            </w:pPr>
            <w:r>
              <w:rPr>
                <w:rFonts w:hint="eastAsia"/>
              </w:rPr>
              <w:t>参与学科（专业）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80" w:lineRule="exact"/>
              <w:rPr>
                <w:rFonts w:hint="eastAsia"/>
              </w:rPr>
            </w:pP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……</w:t>
            </w:r>
          </w:p>
        </w:tc>
        <w:tc>
          <w:tcPr>
            <w:tcW w:w="839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904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761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</w:tr>
      <w:tr w:rsidR="00000000">
        <w:trPr>
          <w:trHeight w:val="737"/>
          <w:jc w:val="center"/>
        </w:trPr>
        <w:tc>
          <w:tcPr>
            <w:tcW w:w="967" w:type="dxa"/>
            <w:vMerge w:val="restart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导师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队伍</w:t>
            </w: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研究生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导师总数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其中具有高级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职称导师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人数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</w:tr>
      <w:tr w:rsidR="00000000">
        <w:trPr>
          <w:trHeight w:val="73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其中博士研究生导师人数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其中硕士研究生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导师人数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hint="eastAsia"/>
              </w:rPr>
            </w:pPr>
          </w:p>
        </w:tc>
      </w:tr>
      <w:tr w:rsidR="00000000">
        <w:trPr>
          <w:trHeight w:val="737"/>
          <w:jc w:val="center"/>
        </w:trPr>
        <w:tc>
          <w:tcPr>
            <w:tcW w:w="967" w:type="dxa"/>
            <w:vMerge w:val="restart"/>
            <w:vAlign w:val="center"/>
          </w:tcPr>
          <w:p w:rsidR="00000000" w:rsidRDefault="00000000">
            <w:pPr>
              <w:snapToGrid w:val="0"/>
              <w:spacing w:line="260" w:lineRule="exact"/>
              <w:ind w:leftChars="-62" w:left="-130" w:firstLineChars="62" w:firstLine="13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学科</w:t>
            </w:r>
          </w:p>
          <w:p w:rsidR="00000000" w:rsidRDefault="00000000">
            <w:pPr>
              <w:snapToGrid w:val="0"/>
              <w:spacing w:line="260" w:lineRule="exact"/>
              <w:ind w:leftChars="-62" w:left="-130" w:firstLineChars="62" w:firstLine="13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科研</w:t>
            </w:r>
          </w:p>
          <w:p w:rsidR="00000000" w:rsidRDefault="00000000">
            <w:pPr>
              <w:snapToGrid w:val="0"/>
              <w:spacing w:line="260" w:lineRule="exact"/>
              <w:ind w:leftChars="-62" w:left="-130" w:firstLineChars="62" w:firstLine="130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情况</w:t>
            </w: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上一年到位</w:t>
            </w:r>
          </w:p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科研经费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万元</w:t>
            </w: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其中，横向经费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万元</w:t>
            </w:r>
          </w:p>
        </w:tc>
      </w:tr>
      <w:tr w:rsidR="00000000">
        <w:trPr>
          <w:trHeight w:val="73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近三年申请</w:t>
            </w:r>
          </w:p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专利数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件</w:t>
            </w: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其中，申请</w:t>
            </w:r>
          </w:p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发明专利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件</w:t>
            </w:r>
          </w:p>
        </w:tc>
      </w:tr>
      <w:tr w:rsidR="00000000">
        <w:trPr>
          <w:trHeight w:val="73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近三年授权</w:t>
            </w:r>
          </w:p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专利数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件</w:t>
            </w: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其中，授权</w:t>
            </w:r>
          </w:p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发明专利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件</w:t>
            </w:r>
          </w:p>
        </w:tc>
      </w:tr>
      <w:tr w:rsidR="00000000">
        <w:trPr>
          <w:trHeight w:val="73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近三年技术转让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  项</w:t>
            </w: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到帐金额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  万元</w:t>
            </w:r>
          </w:p>
        </w:tc>
      </w:tr>
      <w:tr w:rsidR="00000000">
        <w:trPr>
          <w:trHeight w:val="737"/>
          <w:jc w:val="center"/>
        </w:trPr>
        <w:tc>
          <w:tcPr>
            <w:tcW w:w="967" w:type="dxa"/>
            <w:vMerge w:val="restart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培养</w:t>
            </w:r>
          </w:p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能力</w:t>
            </w: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年授予博士学位人数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hint="eastAsia"/>
              </w:rPr>
              <w:t>近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年授予硕士学位人数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</w:tr>
      <w:tr w:rsidR="00000000">
        <w:trPr>
          <w:trHeight w:val="73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获省部级及以上教学成果奖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获省部级及以上教学改革项目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</w:tr>
      <w:tr w:rsidR="00000000">
        <w:trPr>
          <w:trHeight w:val="624"/>
          <w:jc w:val="center"/>
        </w:trPr>
        <w:tc>
          <w:tcPr>
            <w:tcW w:w="967" w:type="dxa"/>
            <w:vMerge w:val="restart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基地负责人</w:t>
            </w: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  名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所在院系</w:t>
            </w:r>
          </w:p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（部门）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</w:tr>
      <w:tr w:rsidR="00000000">
        <w:trPr>
          <w:trHeight w:val="624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  务</w:t>
            </w:r>
          </w:p>
        </w:tc>
        <w:tc>
          <w:tcPr>
            <w:tcW w:w="2025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10" w:type="dxa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2504" w:type="dxa"/>
            <w:gridSpan w:val="3"/>
            <w:vAlign w:val="center"/>
          </w:tcPr>
          <w:p w:rsidR="00000000" w:rsidRDefault="00000000">
            <w:pPr>
              <w:snapToGrid w:val="0"/>
              <w:spacing w:line="260" w:lineRule="exact"/>
              <w:jc w:val="center"/>
              <w:rPr>
                <w:rFonts w:ascii="宋体" w:hAnsi="宋体" w:hint="eastAsia"/>
              </w:rPr>
            </w:pPr>
          </w:p>
        </w:tc>
      </w:tr>
    </w:tbl>
    <w:p w:rsidR="00000000" w:rsidRDefault="00000000">
      <w:pPr>
        <w:snapToGrid w:val="0"/>
        <w:rPr>
          <w:rFonts w:ascii="黑体" w:eastAsia="黑体" w:hAnsi="黑体"/>
          <w:bCs/>
          <w:sz w:val="28"/>
        </w:rPr>
        <w:sectPr w:rsidR="00000000">
          <w:pgSz w:w="11906" w:h="16838"/>
          <w:pgMar w:top="2098" w:right="1474" w:bottom="1984" w:left="1587" w:header="851" w:footer="1559" w:gutter="0"/>
          <w:cols w:space="720"/>
          <w:docGrid w:linePitch="312"/>
        </w:sectPr>
      </w:pPr>
    </w:p>
    <w:p w:rsidR="00000000" w:rsidRDefault="00000000">
      <w:pPr>
        <w:snapToGrid w:val="0"/>
        <w:rPr>
          <w:rFonts w:ascii="黑体" w:eastAsia="黑体" w:hAnsi="黑体"/>
          <w:bCs/>
          <w:sz w:val="28"/>
        </w:rPr>
      </w:pP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7"/>
        <w:gridCol w:w="1500"/>
        <w:gridCol w:w="1587"/>
        <w:gridCol w:w="543"/>
        <w:gridCol w:w="1044"/>
        <w:gridCol w:w="687"/>
        <w:gridCol w:w="900"/>
        <w:gridCol w:w="1703"/>
      </w:tblGrid>
      <w:tr w:rsidR="00000000">
        <w:trPr>
          <w:trHeight w:val="689"/>
          <w:jc w:val="center"/>
        </w:trPr>
        <w:tc>
          <w:tcPr>
            <w:tcW w:w="8931" w:type="dxa"/>
            <w:gridSpan w:val="8"/>
            <w:vAlign w:val="center"/>
          </w:tcPr>
          <w:p w:rsidR="00000000" w:rsidRDefault="00000000">
            <w:pPr>
              <w:snapToGrid w:val="0"/>
              <w:spacing w:line="340" w:lineRule="exact"/>
              <w:jc w:val="center"/>
              <w:rPr>
                <w:rFonts w:ascii="黑体" w:eastAsia="黑体" w:hAnsi="黑体" w:hint="eastAsia"/>
                <w:sz w:val="28"/>
                <w:szCs w:val="28"/>
              </w:rPr>
            </w:pPr>
            <w:r>
              <w:rPr>
                <w:rFonts w:ascii="黑体" w:eastAsia="黑体" w:hAnsi="黑体" w:hint="eastAsia"/>
                <w:bCs/>
                <w:sz w:val="28"/>
                <w:szCs w:val="28"/>
              </w:rPr>
              <w:t>合 作 单 位 基 本 情 况</w:t>
            </w:r>
          </w:p>
        </w:tc>
      </w:tr>
      <w:tr w:rsidR="00000000">
        <w:trPr>
          <w:trHeight w:val="689"/>
          <w:jc w:val="center"/>
        </w:trPr>
        <w:tc>
          <w:tcPr>
            <w:tcW w:w="967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单位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名称</w:t>
            </w:r>
          </w:p>
        </w:tc>
        <w:tc>
          <w:tcPr>
            <w:tcW w:w="7964" w:type="dxa"/>
            <w:gridSpan w:val="7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</w:p>
        </w:tc>
      </w:tr>
      <w:tr w:rsidR="00000000">
        <w:trPr>
          <w:trHeight w:val="624"/>
          <w:jc w:val="center"/>
        </w:trPr>
        <w:tc>
          <w:tcPr>
            <w:tcW w:w="967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通讯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地址</w:t>
            </w:r>
          </w:p>
        </w:tc>
        <w:tc>
          <w:tcPr>
            <w:tcW w:w="3630" w:type="dxa"/>
            <w:gridSpan w:val="3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31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邮政编码</w:t>
            </w:r>
          </w:p>
        </w:tc>
        <w:tc>
          <w:tcPr>
            <w:tcW w:w="2603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</w:p>
        </w:tc>
      </w:tr>
      <w:tr w:rsidR="00000000">
        <w:trPr>
          <w:trHeight w:val="624"/>
          <w:jc w:val="center"/>
        </w:trPr>
        <w:tc>
          <w:tcPr>
            <w:tcW w:w="967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法定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代表人</w:t>
            </w:r>
          </w:p>
        </w:tc>
        <w:tc>
          <w:tcPr>
            <w:tcW w:w="150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2130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31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2603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</w:p>
        </w:tc>
      </w:tr>
      <w:tr w:rsidR="00000000">
        <w:trPr>
          <w:trHeight w:val="624"/>
          <w:jc w:val="center"/>
        </w:trPr>
        <w:tc>
          <w:tcPr>
            <w:tcW w:w="967" w:type="dxa"/>
            <w:vMerge w:val="restart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基地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负责人</w:t>
            </w:r>
          </w:p>
        </w:tc>
        <w:tc>
          <w:tcPr>
            <w:tcW w:w="1500" w:type="dxa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2130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</w:p>
        </w:tc>
        <w:tc>
          <w:tcPr>
            <w:tcW w:w="1731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所在部门</w:t>
            </w:r>
          </w:p>
        </w:tc>
        <w:tc>
          <w:tcPr>
            <w:tcW w:w="2603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cs="Arial" w:hint="eastAsia"/>
              </w:rPr>
            </w:pPr>
          </w:p>
        </w:tc>
      </w:tr>
      <w:tr w:rsidR="00000000">
        <w:trPr>
          <w:trHeight w:val="624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500" w:type="dxa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职务职称</w:t>
            </w:r>
          </w:p>
        </w:tc>
        <w:tc>
          <w:tcPr>
            <w:tcW w:w="2130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rightChars="-15" w:right="-31" w:firstLine="91"/>
              <w:rPr>
                <w:rFonts w:ascii="宋体" w:hAnsi="宋体" w:hint="eastAsia"/>
              </w:rPr>
            </w:pPr>
          </w:p>
        </w:tc>
        <w:tc>
          <w:tcPr>
            <w:tcW w:w="1731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rightChars="-15" w:right="-31"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联系方式</w:t>
            </w:r>
          </w:p>
        </w:tc>
        <w:tc>
          <w:tcPr>
            <w:tcW w:w="2603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rPr>
                <w:rFonts w:ascii="宋体" w:hAnsi="宋体" w:hint="eastAsia"/>
              </w:rPr>
            </w:pPr>
          </w:p>
        </w:tc>
      </w:tr>
      <w:tr w:rsidR="00000000">
        <w:trPr>
          <w:trHeight w:val="1417"/>
          <w:jc w:val="center"/>
        </w:trPr>
        <w:tc>
          <w:tcPr>
            <w:tcW w:w="967" w:type="dxa"/>
            <w:vAlign w:val="center"/>
          </w:tcPr>
          <w:p w:rsidR="00000000" w:rsidRDefault="00000000">
            <w:pPr>
              <w:snapToGrid w:val="0"/>
              <w:spacing w:beforeLines="50" w:before="120" w:afterLines="50" w:after="120" w:line="280" w:lineRule="exact"/>
              <w:jc w:val="center"/>
              <w:rPr>
                <w:rFonts w:ascii="宋体" w:hAnsi="宋体" w:hint="eastAsia"/>
                <w:bCs/>
                <w:spacing w:val="-6"/>
              </w:rPr>
            </w:pPr>
            <w:r>
              <w:rPr>
                <w:rFonts w:ascii="宋体" w:hAnsi="宋体" w:hint="eastAsia"/>
                <w:bCs/>
                <w:spacing w:val="-6"/>
              </w:rPr>
              <w:t>合作单位类型</w:t>
            </w:r>
          </w:p>
        </w:tc>
        <w:tc>
          <w:tcPr>
            <w:tcW w:w="7964" w:type="dxa"/>
            <w:gridSpan w:val="7"/>
            <w:vAlign w:val="center"/>
          </w:tcPr>
          <w:p w:rsidR="00000000" w:rsidRDefault="00000000">
            <w:pPr>
              <w:snapToGrid w:val="0"/>
              <w:spacing w:line="280" w:lineRule="exact"/>
              <w:ind w:firstLine="196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sym w:font="Wingdings 2" w:char="00A3"/>
            </w:r>
            <w:r>
              <w:rPr>
                <w:rFonts w:ascii="宋体" w:hAnsi="宋体" w:hint="eastAsia"/>
              </w:rPr>
              <w:t xml:space="preserve"> 行业企业          □ 科研机构          □ 高等学校 </w:t>
            </w:r>
          </w:p>
          <w:p w:rsidR="00000000" w:rsidRDefault="00000000">
            <w:pPr>
              <w:snapToGrid w:val="0"/>
              <w:spacing w:line="280" w:lineRule="exact"/>
              <w:ind w:firstLine="196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sym w:font="Wingdings 2" w:char="00A3"/>
            </w:r>
            <w:r>
              <w:rPr>
                <w:rFonts w:ascii="宋体" w:hAnsi="宋体" w:hint="eastAsia"/>
              </w:rPr>
              <w:t xml:space="preserve"> 医疗机构          □ 社会组织          □ 其他类型</w:t>
            </w:r>
          </w:p>
        </w:tc>
      </w:tr>
      <w:tr w:rsidR="00000000">
        <w:trPr>
          <w:trHeight w:val="2919"/>
          <w:jc w:val="center"/>
        </w:trPr>
        <w:tc>
          <w:tcPr>
            <w:tcW w:w="967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合作单位简介</w:t>
            </w:r>
          </w:p>
        </w:tc>
        <w:tc>
          <w:tcPr>
            <w:tcW w:w="7964" w:type="dxa"/>
            <w:gridSpan w:val="7"/>
            <w:vAlign w:val="center"/>
          </w:tcPr>
          <w:p w:rsidR="00000000" w:rsidRDefault="00000000">
            <w:pPr>
              <w:snapToGrid w:val="0"/>
              <w:spacing w:line="280" w:lineRule="exact"/>
              <w:jc w:val="lef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（限300字）</w:t>
            </w:r>
          </w:p>
        </w:tc>
      </w:tr>
      <w:tr w:rsidR="00000000">
        <w:trPr>
          <w:trHeight w:val="737"/>
          <w:jc w:val="center"/>
        </w:trPr>
        <w:tc>
          <w:tcPr>
            <w:tcW w:w="967" w:type="dxa"/>
            <w:vMerge w:val="restart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  <w:bCs/>
              </w:rPr>
              <w:t>合作单位人才培养能力</w:t>
            </w:r>
          </w:p>
        </w:tc>
        <w:tc>
          <w:tcPr>
            <w:tcW w:w="150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科研人员数量</w:t>
            </w:r>
          </w:p>
        </w:tc>
        <w:tc>
          <w:tcPr>
            <w:tcW w:w="2130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</w:t>
            </w:r>
          </w:p>
        </w:tc>
        <w:tc>
          <w:tcPr>
            <w:tcW w:w="1731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其中具有高级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职称人数</w:t>
            </w:r>
          </w:p>
        </w:tc>
        <w:tc>
          <w:tcPr>
            <w:tcW w:w="2603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人</w:t>
            </w:r>
          </w:p>
        </w:tc>
      </w:tr>
      <w:tr w:rsidR="00000000">
        <w:trPr>
          <w:trHeight w:val="1304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</w:p>
        </w:tc>
        <w:tc>
          <w:tcPr>
            <w:tcW w:w="150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具备的科研平台、技术创新平台等</w:t>
            </w:r>
          </w:p>
        </w:tc>
        <w:tc>
          <w:tcPr>
            <w:tcW w:w="2130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可简要列举名称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及（或）数量</w:t>
            </w:r>
          </w:p>
        </w:tc>
        <w:tc>
          <w:tcPr>
            <w:tcW w:w="1731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具备的执业资质、行业资格</w:t>
            </w:r>
          </w:p>
        </w:tc>
        <w:tc>
          <w:tcPr>
            <w:tcW w:w="2603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可简要列举名称</w:t>
            </w:r>
          </w:p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及（或）数量</w:t>
            </w:r>
          </w:p>
        </w:tc>
      </w:tr>
      <w:tr w:rsidR="00000000">
        <w:trPr>
          <w:trHeight w:val="567"/>
          <w:jc w:val="center"/>
        </w:trPr>
        <w:tc>
          <w:tcPr>
            <w:tcW w:w="967" w:type="dxa"/>
            <w:vMerge w:val="restart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合作单位创新（执业）能力</w:t>
            </w:r>
          </w:p>
        </w:tc>
        <w:tc>
          <w:tcPr>
            <w:tcW w:w="150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年度</w:t>
            </w:r>
          </w:p>
        </w:tc>
        <w:tc>
          <w:tcPr>
            <w:tcW w:w="1587" w:type="dxa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2020年</w:t>
            </w:r>
          </w:p>
        </w:tc>
        <w:tc>
          <w:tcPr>
            <w:tcW w:w="1587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2021年</w:t>
            </w:r>
          </w:p>
        </w:tc>
        <w:tc>
          <w:tcPr>
            <w:tcW w:w="1587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2022年</w:t>
            </w:r>
          </w:p>
        </w:tc>
        <w:tc>
          <w:tcPr>
            <w:tcW w:w="1703" w:type="dxa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合计</w:t>
            </w:r>
          </w:p>
        </w:tc>
      </w:tr>
      <w:tr w:rsidR="00000000">
        <w:trPr>
          <w:trHeight w:val="567"/>
          <w:jc w:val="center"/>
        </w:trPr>
        <w:tc>
          <w:tcPr>
            <w:tcW w:w="967" w:type="dxa"/>
            <w:vMerge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1500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科研经费</w:t>
            </w:r>
          </w:p>
        </w:tc>
        <w:tc>
          <w:tcPr>
            <w:tcW w:w="1587" w:type="dxa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1587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1587" w:type="dxa"/>
            <w:gridSpan w:val="2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万元</w:t>
            </w:r>
          </w:p>
        </w:tc>
        <w:tc>
          <w:tcPr>
            <w:tcW w:w="1703" w:type="dxa"/>
            <w:vAlign w:val="center"/>
          </w:tcPr>
          <w:p w:rsidR="00000000" w:rsidRDefault="00000000">
            <w:pPr>
              <w:snapToGrid w:val="0"/>
              <w:spacing w:line="280" w:lineRule="exact"/>
              <w:ind w:firstLine="91"/>
              <w:jc w:val="righ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万元</w:t>
            </w:r>
          </w:p>
        </w:tc>
      </w:tr>
      <w:tr w:rsidR="00000000">
        <w:trPr>
          <w:trHeight w:val="799"/>
          <w:jc w:val="center"/>
        </w:trPr>
        <w:tc>
          <w:tcPr>
            <w:tcW w:w="967" w:type="dxa"/>
            <w:vAlign w:val="center"/>
          </w:tcPr>
          <w:p w:rsidR="00000000" w:rsidRDefault="00000000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备注</w:t>
            </w:r>
          </w:p>
        </w:tc>
        <w:tc>
          <w:tcPr>
            <w:tcW w:w="7964" w:type="dxa"/>
            <w:gridSpan w:val="7"/>
            <w:vAlign w:val="center"/>
          </w:tcPr>
          <w:p w:rsidR="00000000" w:rsidRDefault="00000000">
            <w:pPr>
              <w:snapToGrid w:val="0"/>
              <w:spacing w:line="280" w:lineRule="exact"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1.合作单位为高校的，除填写合作单位基本情况表，还需填写“合作高校基本情况表”，表格使用上表“申报高校基本情况表”，自行修改表头即可。</w:t>
            </w:r>
          </w:p>
        </w:tc>
      </w:tr>
    </w:tbl>
    <w:p w:rsidR="00000000" w:rsidRDefault="00000000">
      <w:pPr>
        <w:snapToGrid w:val="0"/>
        <w:rPr>
          <w:rFonts w:ascii="黑体" w:eastAsia="黑体" w:hAnsi="黑体" w:hint="eastAsia"/>
          <w:bCs/>
          <w:sz w:val="28"/>
        </w:rPr>
        <w:sectPr w:rsidR="00000000">
          <w:pgSz w:w="11906" w:h="16838"/>
          <w:pgMar w:top="2098" w:right="1474" w:bottom="1984" w:left="1587" w:header="851" w:footer="1559" w:gutter="0"/>
          <w:cols w:space="720"/>
          <w:docGrid w:linePitch="312"/>
        </w:sectPr>
      </w:pPr>
    </w:p>
    <w:p w:rsidR="00000000" w:rsidRDefault="00000000">
      <w:pPr>
        <w:snapToGrid w:val="0"/>
        <w:rPr>
          <w:rFonts w:ascii="宋体" w:hAnsi="宋体"/>
          <w:bCs/>
          <w:szCs w:val="21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二、工作基础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1"/>
      </w:tblGrid>
      <w:tr w:rsidR="00000000">
        <w:trPr>
          <w:trHeight w:val="11629"/>
        </w:trPr>
        <w:tc>
          <w:tcPr>
            <w:tcW w:w="9061" w:type="dxa"/>
          </w:tcPr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sz w:val="24"/>
              </w:rPr>
            </w:pPr>
            <w:r>
              <w:rPr>
                <w:rFonts w:hint="eastAsia"/>
                <w:sz w:val="24"/>
              </w:rPr>
              <w:t>申报示范性联合培养基地已有工作基础及优势特色，包括该基地已开展联合培养情况、联合培养成效、已具备的培养条件（师资队伍、科研项目、平台设施、经费筹措、场地等）</w:t>
            </w:r>
            <w:r>
              <w:rPr>
                <w:rFonts w:ascii="宋体" w:hAnsi="宋体" w:hint="eastAsia"/>
                <w:bCs/>
                <w:sz w:val="24"/>
              </w:rPr>
              <w:t>（不超过1000字）</w:t>
            </w:r>
            <w:r>
              <w:rPr>
                <w:rFonts w:hint="eastAsia"/>
                <w:sz w:val="24"/>
              </w:rPr>
              <w:t>。</w:t>
            </w: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ind w:right="200"/>
              <w:rPr>
                <w:rFonts w:hint="eastAsia"/>
              </w:rPr>
            </w:pPr>
          </w:p>
        </w:tc>
      </w:tr>
    </w:tbl>
    <w:p w:rsidR="00000000" w:rsidRDefault="00000000"/>
    <w:p w:rsidR="00000000" w:rsidRDefault="00000000"/>
    <w:p w:rsidR="00000000" w:rsidRDefault="00000000">
      <w:pPr>
        <w:rPr>
          <w:rFonts w:hint="eastAsia"/>
        </w:rPr>
        <w:sectPr w:rsidR="00000000">
          <w:pgSz w:w="11906" w:h="16838"/>
          <w:pgMar w:top="2098" w:right="1474" w:bottom="1984" w:left="1587" w:header="851" w:footer="1559" w:gutter="0"/>
          <w:cols w:space="720"/>
          <w:docGrid w:linePitch="312"/>
        </w:sectPr>
      </w:pPr>
    </w:p>
    <w:p w:rsidR="00000000" w:rsidRDefault="00000000">
      <w:pPr>
        <w:ind w:right="20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三、目标定位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1"/>
      </w:tblGrid>
      <w:tr w:rsidR="00000000">
        <w:trPr>
          <w:trHeight w:val="6161"/>
        </w:trPr>
        <w:tc>
          <w:tcPr>
            <w:tcW w:w="9061" w:type="dxa"/>
          </w:tcPr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基地定位、聚焦的行业产业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专业领域、能够服务行业产业情况、未来</w:t>
            </w: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年预期成效（预期联合培养人数、在合作领域取得成果等），尤其是在产教融合协同育人上的典型示范性</w:t>
            </w:r>
            <w:r>
              <w:rPr>
                <w:rFonts w:ascii="宋体" w:hAnsi="宋体" w:hint="eastAsia"/>
                <w:bCs/>
                <w:sz w:val="24"/>
              </w:rPr>
              <w:t>（不超过1000字）</w:t>
            </w:r>
            <w:r>
              <w:rPr>
                <w:rFonts w:hint="eastAsia"/>
                <w:sz w:val="24"/>
              </w:rPr>
              <w:t>。</w:t>
            </w: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rFonts w:hint="eastAsia"/>
                <w:sz w:val="24"/>
              </w:rPr>
            </w:pPr>
          </w:p>
          <w:p w:rsidR="00000000" w:rsidRDefault="00000000">
            <w:pPr>
              <w:ind w:right="200"/>
              <w:rPr>
                <w:sz w:val="24"/>
              </w:rPr>
            </w:pPr>
          </w:p>
        </w:tc>
      </w:tr>
    </w:tbl>
    <w:p w:rsidR="00000000" w:rsidRDefault="00000000">
      <w:pPr>
        <w:snapToGrid w:val="0"/>
        <w:rPr>
          <w:rFonts w:ascii="黑体" w:eastAsia="黑体" w:hAnsi="黑体"/>
          <w:bCs/>
          <w:sz w:val="28"/>
        </w:rPr>
        <w:sectPr w:rsidR="00000000">
          <w:pgSz w:w="11906" w:h="16838"/>
          <w:pgMar w:top="2098" w:right="1474" w:bottom="1984" w:left="1587" w:header="851" w:footer="1559" w:gutter="0"/>
          <w:cols w:space="720"/>
          <w:docGrid w:linePitch="312"/>
        </w:sectPr>
      </w:pPr>
    </w:p>
    <w:p w:rsidR="00000000" w:rsidRDefault="00000000">
      <w:pPr>
        <w:snapToGrid w:val="0"/>
        <w:rPr>
          <w:rFonts w:ascii="宋体" w:hAnsi="宋体"/>
          <w:bCs/>
          <w:szCs w:val="21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四、运行机制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000000">
        <w:trPr>
          <w:trHeight w:val="12038"/>
        </w:trPr>
        <w:tc>
          <w:tcPr>
            <w:tcW w:w="9108" w:type="dxa"/>
          </w:tcPr>
          <w:p w:rsidR="00000000" w:rsidRDefault="00000000">
            <w:pPr>
              <w:ind w:right="200"/>
              <w:rPr>
                <w:rFonts w:hint="eastAsia"/>
              </w:rPr>
            </w:pPr>
          </w:p>
          <w:p w:rsidR="00000000" w:rsidRDefault="00000000"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基地的管理模式和运行机制，包括管理机构、组织架构、管理制度（已出台的可作为附件附后）、双方承担任务及责任权利（已签署有关协议的可作为附件附后）、过程管理等</w:t>
            </w:r>
            <w:r>
              <w:rPr>
                <w:rFonts w:ascii="宋体" w:hAnsi="宋体" w:hint="eastAsia"/>
                <w:bCs/>
                <w:szCs w:val="21"/>
              </w:rPr>
              <w:t>（不超过1000字）。</w:t>
            </w:r>
          </w:p>
          <w:p w:rsidR="00000000" w:rsidRDefault="00000000">
            <w:pPr>
              <w:ind w:right="200"/>
              <w:rPr>
                <w:rFonts w:hint="eastAsia"/>
              </w:rPr>
            </w:pPr>
          </w:p>
        </w:tc>
      </w:tr>
    </w:tbl>
    <w:p w:rsidR="00000000" w:rsidRDefault="00000000">
      <w:pPr>
        <w:snapToGrid w:val="0"/>
        <w:rPr>
          <w:rFonts w:ascii="宋体" w:hAnsi="宋体" w:hint="eastAsia"/>
          <w:bCs/>
          <w:szCs w:val="21"/>
        </w:rPr>
      </w:pPr>
      <w:r>
        <w:rPr>
          <w:rFonts w:ascii="黑体" w:eastAsia="黑体" w:hAnsi="黑体" w:hint="eastAsia"/>
          <w:bCs/>
          <w:sz w:val="28"/>
        </w:rPr>
        <w:lastRenderedPageBreak/>
        <w:t>五、人才培养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000000">
        <w:trPr>
          <w:trHeight w:val="12322"/>
        </w:trPr>
        <w:tc>
          <w:tcPr>
            <w:tcW w:w="9108" w:type="dxa"/>
          </w:tcPr>
          <w:p w:rsidR="00000000" w:rsidRDefault="00000000">
            <w:pPr>
              <w:rPr>
                <w:rFonts w:hint="eastAsia"/>
              </w:rPr>
            </w:pPr>
          </w:p>
          <w:p w:rsidR="00000000" w:rsidRDefault="00000000">
            <w:pPr>
              <w:rPr>
                <w:rFonts w:hint="eastAsia"/>
              </w:rPr>
            </w:pPr>
            <w:r>
              <w:rPr>
                <w:rFonts w:hint="eastAsia"/>
                <w:sz w:val="24"/>
              </w:rPr>
              <w:t>包括学制安排、课程安排、课程开发及共建共享、“双师型”导师团队建设、实习实践安排、学位论文选题、考核管理、合作成果共享等</w:t>
            </w:r>
            <w:r>
              <w:rPr>
                <w:rFonts w:ascii="宋体" w:hAnsi="宋体" w:hint="eastAsia"/>
                <w:bCs/>
                <w:szCs w:val="21"/>
              </w:rPr>
              <w:t>（不超过3000字）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 w:rsidR="00000000" w:rsidRDefault="00000000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六、重点举措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000000">
        <w:trPr>
          <w:trHeight w:val="11872"/>
        </w:trPr>
        <w:tc>
          <w:tcPr>
            <w:tcW w:w="9108" w:type="dxa"/>
          </w:tcPr>
          <w:p w:rsidR="00000000" w:rsidRDefault="00000000">
            <w:pPr>
              <w:rPr>
                <w:rFonts w:hint="eastAsia"/>
                <w:sz w:val="24"/>
              </w:rPr>
            </w:pPr>
          </w:p>
          <w:p w:rsidR="00000000" w:rsidRDefault="00000000">
            <w:pPr>
              <w:rPr>
                <w:rFonts w:hint="eastAsia"/>
              </w:rPr>
            </w:pPr>
            <w:r>
              <w:rPr>
                <w:rFonts w:hint="eastAsia"/>
                <w:sz w:val="24"/>
              </w:rPr>
              <w:t>学校和合作单位为保障培养质量、实现人才培养目标提供的资金、政策、激励机制等方面的保障措施（可选择具有代表性的重点举措，不超过</w:t>
            </w:r>
            <w:r>
              <w:rPr>
                <w:rFonts w:hint="eastAsia"/>
                <w:sz w:val="24"/>
              </w:rPr>
              <w:t>1000</w:t>
            </w:r>
            <w:r>
              <w:rPr>
                <w:rFonts w:hint="eastAsia"/>
                <w:sz w:val="24"/>
              </w:rPr>
              <w:t>字）。</w:t>
            </w:r>
          </w:p>
        </w:tc>
      </w:tr>
    </w:tbl>
    <w:p w:rsidR="00000000" w:rsidRDefault="00000000">
      <w:pPr>
        <w:rPr>
          <w:rFonts w:ascii="黑体" w:eastAsia="黑体" w:hAnsi="黑体" w:hint="eastAsia"/>
        </w:rPr>
      </w:pPr>
      <w: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七、</w:t>
      </w:r>
      <w:r>
        <w:rPr>
          <w:rFonts w:ascii="黑体" w:eastAsia="黑体" w:hAnsi="黑体" w:cs="黑体" w:hint="eastAsia"/>
          <w:bCs/>
          <w:sz w:val="32"/>
          <w:szCs w:val="32"/>
        </w:rPr>
        <w:t>审核意见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08"/>
      </w:tblGrid>
      <w:tr w:rsidR="00000000">
        <w:trPr>
          <w:trHeight w:val="454"/>
        </w:trPr>
        <w:tc>
          <w:tcPr>
            <w:tcW w:w="9108" w:type="dxa"/>
            <w:vAlign w:val="center"/>
          </w:tcPr>
          <w:p w:rsidR="00000000" w:rsidRDefault="00000000">
            <w:pPr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建设单位意见</w:t>
            </w:r>
          </w:p>
        </w:tc>
      </w:tr>
      <w:tr w:rsidR="0000000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9108" w:type="dxa"/>
          </w:tcPr>
          <w:p w:rsidR="00000000" w:rsidRDefault="00000000">
            <w:pPr>
              <w:spacing w:line="56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学校意见：</w:t>
            </w:r>
          </w:p>
          <w:p w:rsidR="00000000" w:rsidRDefault="00000000">
            <w:pPr>
              <w:spacing w:line="560" w:lineRule="exact"/>
              <w:ind w:firstLineChars="500" w:firstLine="1050"/>
              <w:jc w:val="left"/>
              <w:rPr>
                <w:rFonts w:ascii="宋体" w:hAnsi="宋体" w:hint="eastAsia"/>
                <w:szCs w:val="21"/>
              </w:rPr>
            </w:pPr>
          </w:p>
          <w:p w:rsidR="00000000" w:rsidRDefault="00000000">
            <w:pPr>
              <w:spacing w:line="560" w:lineRule="exact"/>
              <w:ind w:firstLineChars="500" w:firstLine="1050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同意申报，并为基地建设提供必要协助、承担管理责任。</w:t>
            </w:r>
          </w:p>
          <w:p w:rsidR="00000000" w:rsidRDefault="00000000">
            <w:pPr>
              <w:spacing w:line="56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000000" w:rsidRDefault="00000000">
            <w:pPr>
              <w:spacing w:line="56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单位公章</w:t>
            </w:r>
          </w:p>
          <w:p w:rsidR="00000000" w:rsidRDefault="00000000">
            <w:pPr>
              <w:spacing w:line="56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年  月  日</w:t>
            </w:r>
          </w:p>
        </w:tc>
      </w:tr>
      <w:tr w:rsidR="0000000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c>
          <w:tcPr>
            <w:tcW w:w="9108" w:type="dxa"/>
          </w:tcPr>
          <w:p w:rsidR="00000000" w:rsidRDefault="00000000">
            <w:pPr>
              <w:spacing w:line="56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合作单位意见：</w:t>
            </w:r>
          </w:p>
          <w:p w:rsidR="00000000" w:rsidRDefault="00000000">
            <w:pPr>
              <w:spacing w:line="56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>（是否同意，并为基地建设提供必要协助、承担协助管理责任）</w:t>
            </w:r>
          </w:p>
          <w:p w:rsidR="00000000" w:rsidRDefault="00000000">
            <w:pPr>
              <w:spacing w:line="56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000000" w:rsidRDefault="00000000">
            <w:pPr>
              <w:spacing w:line="560" w:lineRule="exact"/>
              <w:jc w:val="left"/>
              <w:rPr>
                <w:rFonts w:ascii="宋体" w:hAnsi="宋体" w:hint="eastAsia"/>
                <w:sz w:val="24"/>
              </w:rPr>
            </w:pPr>
          </w:p>
          <w:p w:rsidR="00000000" w:rsidRDefault="00000000">
            <w:pPr>
              <w:spacing w:line="560" w:lineRule="exact"/>
              <w:jc w:val="lef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单位公章</w:t>
            </w:r>
          </w:p>
          <w:p w:rsidR="00000000" w:rsidRDefault="00000000">
            <w:pPr>
              <w:spacing w:line="560" w:lineRule="exact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年  月  日</w:t>
            </w:r>
          </w:p>
        </w:tc>
      </w:tr>
      <w:tr w:rsidR="00000000">
        <w:trPr>
          <w:trHeight w:val="523"/>
        </w:trPr>
        <w:tc>
          <w:tcPr>
            <w:tcW w:w="9108" w:type="dxa"/>
            <w:vAlign w:val="center"/>
          </w:tcPr>
          <w:p w:rsidR="00000000" w:rsidRDefault="00000000">
            <w:pPr>
              <w:spacing w:line="276" w:lineRule="auto"/>
              <w:rPr>
                <w:rFonts w:hint="eastAsia"/>
                <w:sz w:val="24"/>
              </w:rPr>
            </w:pPr>
            <w:r>
              <w:rPr>
                <w:rFonts w:hint="eastAsia"/>
                <w:bCs/>
                <w:sz w:val="24"/>
              </w:rPr>
              <w:t>自治区学位委员会、自治区教育厅审核意见</w:t>
            </w:r>
          </w:p>
        </w:tc>
      </w:tr>
      <w:tr w:rsidR="00000000">
        <w:trPr>
          <w:trHeight w:val="1800"/>
        </w:trPr>
        <w:tc>
          <w:tcPr>
            <w:tcW w:w="9108" w:type="dxa"/>
          </w:tcPr>
          <w:p w:rsidR="00000000" w:rsidRDefault="00000000">
            <w:pPr>
              <w:spacing w:line="360" w:lineRule="auto"/>
              <w:ind w:firstLineChars="2950" w:firstLine="7080"/>
              <w:rPr>
                <w:rFonts w:ascii="宋体" w:hAnsi="宋体"/>
                <w:sz w:val="24"/>
              </w:rPr>
            </w:pPr>
          </w:p>
          <w:p w:rsidR="00000000" w:rsidRDefault="00000000">
            <w:pPr>
              <w:spacing w:line="360" w:lineRule="auto"/>
              <w:ind w:firstLineChars="2950" w:firstLine="7080"/>
              <w:rPr>
                <w:rFonts w:ascii="宋体" w:hAnsi="宋体"/>
                <w:sz w:val="24"/>
              </w:rPr>
            </w:pPr>
          </w:p>
          <w:p w:rsidR="00000000" w:rsidRDefault="00000000">
            <w:pPr>
              <w:spacing w:line="360" w:lineRule="auto"/>
              <w:ind w:firstLineChars="2950" w:firstLine="7080"/>
              <w:rPr>
                <w:rFonts w:ascii="宋体" w:hAnsi="宋体"/>
                <w:sz w:val="24"/>
              </w:rPr>
            </w:pPr>
          </w:p>
          <w:p w:rsidR="00000000" w:rsidRDefault="00000000">
            <w:pPr>
              <w:spacing w:line="360" w:lineRule="auto"/>
              <w:ind w:firstLineChars="2950" w:firstLine="7080"/>
              <w:rPr>
                <w:rFonts w:ascii="宋体" w:hAnsi="宋体" w:hint="eastAsia"/>
                <w:sz w:val="24"/>
              </w:rPr>
            </w:pPr>
          </w:p>
          <w:p w:rsidR="00000000" w:rsidRDefault="00000000">
            <w:pPr>
              <w:spacing w:line="360" w:lineRule="auto"/>
              <w:ind w:firstLineChars="2950" w:firstLine="7080"/>
              <w:rPr>
                <w:rFonts w:ascii="宋体" w:hAnsi="宋体" w:hint="eastAsia"/>
                <w:sz w:val="24"/>
              </w:rPr>
            </w:pPr>
          </w:p>
          <w:p w:rsidR="00000000" w:rsidRDefault="00000000">
            <w:pPr>
              <w:spacing w:line="360" w:lineRule="auto"/>
              <w:ind w:firstLineChars="2950" w:firstLine="7080"/>
              <w:rPr>
                <w:rFonts w:ascii="宋体" w:hAnsi="宋体" w:hint="eastAsia"/>
                <w:sz w:val="24"/>
              </w:rPr>
            </w:pPr>
          </w:p>
          <w:p w:rsidR="00000000" w:rsidRDefault="00000000">
            <w:pPr>
              <w:spacing w:line="360" w:lineRule="auto"/>
              <w:ind w:right="96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    单位公章</w:t>
            </w:r>
          </w:p>
          <w:p w:rsidR="00000000" w:rsidRDefault="00000000">
            <w:pPr>
              <w:spacing w:line="360" w:lineRule="auto"/>
              <w:ind w:right="720"/>
              <w:rPr>
                <w:bCs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:rsidR="00000000" w:rsidRDefault="00000000">
      <w:pPr>
        <w:rPr>
          <w:rFonts w:hint="eastAsia"/>
        </w:rPr>
      </w:pPr>
    </w:p>
    <w:p w:rsidR="00000000" w:rsidRDefault="00000000"/>
    <w:p w:rsidR="00435466" w:rsidRDefault="00435466"/>
    <w:sectPr w:rsidR="00435466">
      <w:pgSz w:w="11906" w:h="16838"/>
      <w:pgMar w:top="2098" w:right="1474" w:bottom="1984" w:left="1587" w:header="851" w:footer="155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35466" w:rsidRDefault="00435466">
      <w:r>
        <w:separator/>
      </w:r>
    </w:p>
  </w:endnote>
  <w:endnote w:type="continuationSeparator" w:id="0">
    <w:p w:rsidR="00435466" w:rsidRDefault="00435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Arial"/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00000" w:rsidRDefault="00000000">
    <w:pPr>
      <w:pStyle w:val="a4"/>
      <w:framePr w:wrap="around" w:vAnchor="text" w:hAnchor="margin" w:xAlign="outside" w:y="1"/>
      <w:adjustRightInd w:val="0"/>
      <w:ind w:leftChars="100" w:left="210" w:rightChars="100" w:right="210"/>
      <w:rPr>
        <w:rStyle w:val="a3"/>
        <w:rFonts w:ascii="宋体" w:hAnsi="宋体" w:hint="eastAsia"/>
        <w:sz w:val="28"/>
        <w:szCs w:val="28"/>
      </w:rPr>
    </w:pPr>
    <w:r>
      <w:rPr>
        <w:rStyle w:val="a3"/>
        <w:rFonts w:ascii="宋体" w:hAnsi="宋体" w:hint="eastAsia"/>
        <w:sz w:val="28"/>
        <w:szCs w:val="28"/>
      </w:rPr>
      <w:t xml:space="preserve">— </w:t>
    </w:r>
    <w:r>
      <w:rPr>
        <w:rStyle w:val="a3"/>
        <w:rFonts w:ascii="宋体" w:hAnsi="宋体"/>
        <w:sz w:val="28"/>
        <w:szCs w:val="28"/>
      </w:rPr>
      <w:fldChar w:fldCharType="begin"/>
    </w:r>
    <w:r>
      <w:rPr>
        <w:rStyle w:val="a3"/>
        <w:rFonts w:ascii="宋体" w:hAnsi="宋体"/>
        <w:sz w:val="28"/>
        <w:szCs w:val="28"/>
      </w:rPr>
      <w:instrText xml:space="preserve">PAGE  </w:instrText>
    </w:r>
    <w:r>
      <w:rPr>
        <w:rStyle w:val="a3"/>
        <w:rFonts w:ascii="宋体" w:hAnsi="宋体"/>
        <w:sz w:val="28"/>
        <w:szCs w:val="28"/>
      </w:rPr>
      <w:fldChar w:fldCharType="separate"/>
    </w:r>
    <w:r>
      <w:rPr>
        <w:rStyle w:val="a3"/>
        <w:rFonts w:ascii="宋体" w:hAnsi="宋体"/>
        <w:sz w:val="28"/>
        <w:szCs w:val="28"/>
      </w:rPr>
      <w:t>3</w:t>
    </w:r>
    <w:r>
      <w:rPr>
        <w:rStyle w:val="a3"/>
        <w:rFonts w:ascii="宋体" w:hAnsi="宋体"/>
        <w:sz w:val="28"/>
        <w:szCs w:val="28"/>
      </w:rPr>
      <w:fldChar w:fldCharType="end"/>
    </w:r>
    <w:r>
      <w:rPr>
        <w:rStyle w:val="a3"/>
        <w:rFonts w:ascii="宋体" w:hAnsi="宋体"/>
        <w:sz w:val="28"/>
        <w:szCs w:val="28"/>
      </w:rPr>
      <w:t xml:space="preserve"> </w:t>
    </w:r>
    <w:r>
      <w:rPr>
        <w:rStyle w:val="a3"/>
        <w:rFonts w:ascii="宋体" w:hAnsi="宋体" w:hint="eastAsia"/>
        <w:sz w:val="28"/>
        <w:szCs w:val="28"/>
      </w:rPr>
      <w:t>—</w:t>
    </w:r>
  </w:p>
  <w:p w:rsidR="00000000" w:rsidRDefault="0000000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35466" w:rsidRDefault="00435466">
      <w:r>
        <w:separator/>
      </w:r>
    </w:p>
  </w:footnote>
  <w:footnote w:type="continuationSeparator" w:id="0">
    <w:p w:rsidR="00435466" w:rsidRDefault="004354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5C0"/>
    <w:rsid w:val="00435466"/>
    <w:rsid w:val="00493F45"/>
    <w:rsid w:val="00E355C0"/>
    <w:rsid w:val="0CB96313"/>
    <w:rsid w:val="13570146"/>
    <w:rsid w:val="27BD646B"/>
    <w:rsid w:val="3365676E"/>
    <w:rsid w:val="3EAB0813"/>
    <w:rsid w:val="4F28524C"/>
    <w:rsid w:val="6BFCA73D"/>
    <w:rsid w:val="7008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E10712B-F6ED-4804-8B4D-9155AC200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rsid w:val="00E355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355C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377</Words>
  <Characters>2153</Characters>
  <Application>Microsoft Office Word</Application>
  <DocSecurity>0</DocSecurity>
  <Lines>17</Lines>
  <Paragraphs>5</Paragraphs>
  <ScaleCrop>false</ScaleCrop>
  <Company/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zhaojun</cp:lastModifiedBy>
  <cp:revision>2</cp:revision>
  <dcterms:created xsi:type="dcterms:W3CDTF">2022-12-14T07:44:00Z</dcterms:created>
  <dcterms:modified xsi:type="dcterms:W3CDTF">2022-12-14T07:44:00Z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