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一种双带动态可调的太赫兹带通滤波器系列3项目专利许可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”成果转化项目现金奖励信息公示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成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国科发政〔2018〕103号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《桂林电子科技大学科技成果转化现金收益奖励办法（试行）》（桂电科〔2020〕18号）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的规定文件要求，现对我校职务科技成果“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一种双带动态可调的太赫兹带通滤波器系列3项目专利许可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”转化现金奖励相关信息公示如下:</w:t>
      </w:r>
    </w:p>
    <w:p>
      <w:pPr>
        <w:keepNext w:val="0"/>
        <w:keepLines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1.已授权发明专利:“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一种双带动态可调的太赫兹带通滤波器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”（专利号：ZL 201611113110.4,专利权人:桂林电子科技大学,发明人:  胡放荣，王志远，胥欣，李鹏，姜文英，陈元枝）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 已授权发明专利:“一种快速测量蛋白质热变性温度的方法”（专利号：ZL 201811276965.8,专利权人:桂林电子科技大学,发明人: 胡放荣，李东霞，陈真诚，张文涛，熊显名，江明珠，陈涛，王月娥）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3.已授权发明专利：“一种电控转换的太赫兹单频-三频吸收转换器”（专利号：ZL 202010854239.0,专利权人:桂林电子科技大学,发明人: 胡放荣，刘永琛，张隆辉，陈元枝，姜文英）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2418"/>
        <w:gridCol w:w="2255"/>
        <w:gridCol w:w="3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18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专利名称</w:t>
            </w:r>
          </w:p>
        </w:tc>
        <w:tc>
          <w:tcPr>
            <w:tcW w:w="225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专利号</w:t>
            </w:r>
          </w:p>
        </w:tc>
        <w:tc>
          <w:tcPr>
            <w:tcW w:w="3034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8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一种双带动态可调的太赫兹带通滤波器</w:t>
            </w:r>
          </w:p>
        </w:tc>
        <w:tc>
          <w:tcPr>
            <w:tcW w:w="225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ZL 201611113110.4</w:t>
            </w:r>
          </w:p>
        </w:tc>
        <w:tc>
          <w:tcPr>
            <w:tcW w:w="3034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胡放荣，王志远，胥欣，李鹏，姜文英，陈元枝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8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一种快速测量蛋白质热变性温度的方法</w:t>
            </w:r>
          </w:p>
        </w:tc>
        <w:tc>
          <w:tcPr>
            <w:tcW w:w="225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ZL 201811276965.8</w:t>
            </w:r>
          </w:p>
        </w:tc>
        <w:tc>
          <w:tcPr>
            <w:tcW w:w="3034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胡放荣，李东霞，陈真诚，张文涛，熊显名，江明珠，陈涛，王月娥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8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一种电控转换的太赫兹单频-三频吸收转换器</w:t>
            </w:r>
          </w:p>
        </w:tc>
        <w:tc>
          <w:tcPr>
            <w:tcW w:w="225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ZL 202010854239.0</w:t>
            </w:r>
          </w:p>
        </w:tc>
        <w:tc>
          <w:tcPr>
            <w:tcW w:w="3034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baseline"/>
              </w:rPr>
              <w:t>胡放荣，刘永琛，张隆辉，陈元枝，姜文英</w:t>
            </w:r>
          </w:p>
        </w:tc>
      </w:tr>
    </w:tbl>
    <w:p>
      <w:pPr>
        <w:pStyle w:val="2"/>
      </w:pP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许可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人民币0.60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圆整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0元）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年1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日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（五）扣除成本：0元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0.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594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万元)作为后续科研经费。拟发放现金奖励金额合计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零圆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整（￥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胡放荣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副院长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王志远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材料设计指导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胥欣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李鹏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烧结工艺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姜文英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薄膜技术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陈元枝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李东霞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工艺优化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陈真诚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材料设计指导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张文涛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熊显名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烧结工艺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江明珠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薄膜技术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陈涛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王月娥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工艺优化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刘永琛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工艺优化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张隆辉</w:t>
            </w:r>
          </w:p>
        </w:tc>
        <w:tc>
          <w:tcPr>
            <w:tcW w:w="15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工艺优化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涉及的其他发明人现金奖励为0元。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登记号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GXIPECJZ-2023-354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合同名称：一种双带动态可调的太赫兹带通滤波器系列3项目专利许可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买方名称：桂林光隆科技集团有限责任公司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技术交易额：人民币陆仟元圆整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科研院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反映。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640" w:firstLineChars="13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科研院技术转移管理办公室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3F10A6"/>
    <w:rsid w:val="00433E4E"/>
    <w:rsid w:val="004540E1"/>
    <w:rsid w:val="00577793"/>
    <w:rsid w:val="005B5A8D"/>
    <w:rsid w:val="00654919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87709"/>
    <w:rsid w:val="00E46B0A"/>
    <w:rsid w:val="00E5727E"/>
    <w:rsid w:val="00EB12CC"/>
    <w:rsid w:val="00F14854"/>
    <w:rsid w:val="0EEB066B"/>
    <w:rsid w:val="1087793D"/>
    <w:rsid w:val="12E70039"/>
    <w:rsid w:val="133157C3"/>
    <w:rsid w:val="20785043"/>
    <w:rsid w:val="279E2FEB"/>
    <w:rsid w:val="2BF518C4"/>
    <w:rsid w:val="2E90368E"/>
    <w:rsid w:val="3A0E646D"/>
    <w:rsid w:val="4026673C"/>
    <w:rsid w:val="43DD46A1"/>
    <w:rsid w:val="4A3D7845"/>
    <w:rsid w:val="591025BC"/>
    <w:rsid w:val="5F26553E"/>
    <w:rsid w:val="6421340B"/>
    <w:rsid w:val="66CC316D"/>
    <w:rsid w:val="66DB787B"/>
    <w:rsid w:val="67DD629C"/>
    <w:rsid w:val="6DBD2193"/>
    <w:rsid w:val="70A14C6F"/>
    <w:rsid w:val="712479EF"/>
    <w:rsid w:val="73F5476E"/>
    <w:rsid w:val="76767E8D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810</Words>
  <Characters>954</Characters>
  <Lines>7</Lines>
  <Paragraphs>2</Paragraphs>
  <TotalTime>1</TotalTime>
  <ScaleCrop>false</ScaleCrop>
  <LinksUpToDate>false</LinksUpToDate>
  <CharactersWithSpaces>963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2024-01-02T09:22:50Z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