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9C4FE" w14:textId="77777777" w:rsidR="00EF0BAB" w:rsidRDefault="00000000">
      <w:pPr>
        <w:spacing w:line="360" w:lineRule="auto"/>
        <w:ind w:firstLineChars="200" w:firstLine="300"/>
        <w:jc w:val="center"/>
        <w:rPr>
          <w:rFonts w:ascii="微软雅黑" w:eastAsia="微软雅黑" w:hAnsi="微软雅黑" w:cs="微软雅黑"/>
          <w:b/>
          <w:bCs/>
          <w:sz w:val="15"/>
          <w:szCs w:val="15"/>
        </w:rPr>
      </w:pPr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“一切由你创造”</w:t>
      </w:r>
    </w:p>
    <w:p w14:paraId="77B726A7" w14:textId="77777777" w:rsidR="00EF0BAB" w:rsidRDefault="00000000">
      <w:pPr>
        <w:spacing w:line="360" w:lineRule="auto"/>
        <w:ind w:firstLineChars="200" w:firstLine="300"/>
        <w:jc w:val="center"/>
        <w:rPr>
          <w:rFonts w:ascii="微软雅黑" w:eastAsia="微软雅黑" w:hAnsi="微软雅黑" w:cs="微软雅黑"/>
          <w:b/>
          <w:bCs/>
          <w:sz w:val="15"/>
          <w:szCs w:val="15"/>
        </w:rPr>
      </w:pPr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顺丰集团--顺</w:t>
      </w:r>
      <w:proofErr w:type="gramStart"/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丰科技</w:t>
      </w:r>
      <w:proofErr w:type="gramEnd"/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2024届校园招聘</w:t>
      </w:r>
    </w:p>
    <w:p w14:paraId="4852C177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b/>
          <w:bCs/>
          <w:sz w:val="15"/>
          <w:szCs w:val="15"/>
        </w:rPr>
      </w:pPr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一、公司简介</w:t>
      </w:r>
    </w:p>
    <w:p w14:paraId="29D4C22E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顺丰是中国第一大、全球第四大综合供应链集团，为客户提供国内及国际端到端一站</w:t>
      </w:r>
      <w:proofErr w:type="gramStart"/>
      <w:r>
        <w:rPr>
          <w:rFonts w:ascii="微软雅黑" w:eastAsia="微软雅黑" w:hAnsi="微软雅黑" w:cs="微软雅黑" w:hint="eastAsia"/>
          <w:sz w:val="15"/>
          <w:szCs w:val="15"/>
        </w:rPr>
        <w:t>式供应</w:t>
      </w:r>
      <w:proofErr w:type="gramEnd"/>
      <w:r>
        <w:rPr>
          <w:rFonts w:ascii="微软雅黑" w:eastAsia="微软雅黑" w:hAnsi="微软雅黑" w:cs="微软雅黑" w:hint="eastAsia"/>
          <w:sz w:val="15"/>
          <w:szCs w:val="15"/>
        </w:rPr>
        <w:t>链服务。依托领先的科技研发能力，致力于构建数字化供应链生态，成为全球智慧供应链的领导者。同时,顺</w:t>
      </w:r>
      <w:proofErr w:type="gramStart"/>
      <w:r>
        <w:rPr>
          <w:rFonts w:ascii="微软雅黑" w:eastAsia="微软雅黑" w:hAnsi="微软雅黑" w:cs="微软雅黑" w:hint="eastAsia"/>
          <w:sz w:val="15"/>
          <w:szCs w:val="15"/>
        </w:rPr>
        <w:t>丰还是</w:t>
      </w:r>
      <w:proofErr w:type="gramEnd"/>
      <w:r>
        <w:rPr>
          <w:rFonts w:ascii="微软雅黑" w:eastAsia="微软雅黑" w:hAnsi="微软雅黑" w:cs="微软雅黑" w:hint="eastAsia"/>
          <w:sz w:val="15"/>
          <w:szCs w:val="15"/>
        </w:rPr>
        <w:t>一家具有“天网+地网+信息网”网络规模优势的智能供应链运营商，拥有对全网络强有力管控的经营模式。</w:t>
      </w:r>
    </w:p>
    <w:p w14:paraId="622A3148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顺</w:t>
      </w:r>
      <w:proofErr w:type="gramStart"/>
      <w:r>
        <w:rPr>
          <w:rFonts w:ascii="微软雅黑" w:eastAsia="微软雅黑" w:hAnsi="微软雅黑" w:cs="微软雅黑" w:hint="eastAsia"/>
          <w:sz w:val="15"/>
          <w:szCs w:val="15"/>
        </w:rPr>
        <w:t>丰科技</w:t>
      </w:r>
      <w:proofErr w:type="gramEnd"/>
      <w:r>
        <w:rPr>
          <w:rFonts w:ascii="微软雅黑" w:eastAsia="微软雅黑" w:hAnsi="微软雅黑" w:cs="微软雅黑" w:hint="eastAsia"/>
          <w:sz w:val="15"/>
          <w:szCs w:val="15"/>
        </w:rPr>
        <w:t>是顺丰旗下的子公司，成立于2009年。顺</w:t>
      </w:r>
      <w:proofErr w:type="gramStart"/>
      <w:r>
        <w:rPr>
          <w:rFonts w:ascii="微软雅黑" w:eastAsia="微软雅黑" w:hAnsi="微软雅黑" w:cs="微软雅黑" w:hint="eastAsia"/>
          <w:sz w:val="15"/>
          <w:szCs w:val="15"/>
        </w:rPr>
        <w:t>丰科技</w:t>
      </w:r>
      <w:proofErr w:type="gramEnd"/>
      <w:r>
        <w:rPr>
          <w:rFonts w:ascii="微软雅黑" w:eastAsia="微软雅黑" w:hAnsi="微软雅黑" w:cs="微软雅黑" w:hint="eastAsia"/>
          <w:sz w:val="15"/>
          <w:szCs w:val="15"/>
        </w:rPr>
        <w:t>基于多元业务中沉淀的海量数据和行业解决方案经验，结合领先的智能化、数字化物流技术应用，推动供应</w:t>
      </w:r>
      <w:proofErr w:type="gramStart"/>
      <w:r>
        <w:rPr>
          <w:rFonts w:ascii="微软雅黑" w:eastAsia="微软雅黑" w:hAnsi="微软雅黑" w:cs="微软雅黑" w:hint="eastAsia"/>
          <w:sz w:val="15"/>
          <w:szCs w:val="15"/>
        </w:rPr>
        <w:t>链技术</w:t>
      </w:r>
      <w:proofErr w:type="gramEnd"/>
      <w:r>
        <w:rPr>
          <w:rFonts w:ascii="微软雅黑" w:eastAsia="微软雅黑" w:hAnsi="微软雅黑" w:cs="微软雅黑" w:hint="eastAsia"/>
          <w:sz w:val="15"/>
          <w:szCs w:val="15"/>
        </w:rPr>
        <w:t>创新、助力各行业客户打造高效响应的现代化供应链体系。</w:t>
      </w:r>
    </w:p>
    <w:p w14:paraId="07B17771" w14:textId="77777777" w:rsidR="00EF0BAB" w:rsidRDefault="00EF0BAB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</w:p>
    <w:p w14:paraId="3E3FED30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b/>
          <w:bCs/>
          <w:sz w:val="15"/>
          <w:szCs w:val="15"/>
        </w:rPr>
      </w:pPr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二、招聘对象</w:t>
      </w:r>
    </w:p>
    <w:p w14:paraId="357B1AB0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2024届应届毕业生（毕业时间为2023年10月1日-2024年9月30日）</w:t>
      </w:r>
    </w:p>
    <w:p w14:paraId="4EBB9A05" w14:textId="77777777" w:rsidR="00EF0BAB" w:rsidRDefault="00EF0BAB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</w:p>
    <w:p w14:paraId="0E10819E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b/>
          <w:bCs/>
          <w:sz w:val="15"/>
          <w:szCs w:val="15"/>
        </w:rPr>
      </w:pPr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三、招聘岗位</w:t>
      </w:r>
    </w:p>
    <w:p w14:paraId="2A494F09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b/>
          <w:bCs/>
          <w:sz w:val="15"/>
          <w:szCs w:val="15"/>
        </w:rPr>
      </w:pPr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岗位类别</w:t>
      </w:r>
    </w:p>
    <w:p w14:paraId="5969CE6E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研发类：Java开发工程师、前端开发工程师、移动</w:t>
      </w:r>
      <w:proofErr w:type="gramStart"/>
      <w:r>
        <w:rPr>
          <w:rFonts w:ascii="微软雅黑" w:eastAsia="微软雅黑" w:hAnsi="微软雅黑" w:cs="微软雅黑" w:hint="eastAsia"/>
          <w:sz w:val="15"/>
          <w:szCs w:val="15"/>
        </w:rPr>
        <w:t>端开发</w:t>
      </w:r>
      <w:proofErr w:type="gramEnd"/>
      <w:r>
        <w:rPr>
          <w:rFonts w:ascii="微软雅黑" w:eastAsia="微软雅黑" w:hAnsi="微软雅黑" w:cs="微软雅黑" w:hint="eastAsia"/>
          <w:sz w:val="15"/>
          <w:szCs w:val="15"/>
        </w:rPr>
        <w:t>工程师、测试开发工程师、运</w:t>
      </w:r>
      <w:proofErr w:type="gramStart"/>
      <w:r>
        <w:rPr>
          <w:rFonts w:ascii="微软雅黑" w:eastAsia="微软雅黑" w:hAnsi="微软雅黑" w:cs="微软雅黑" w:hint="eastAsia"/>
          <w:sz w:val="15"/>
          <w:szCs w:val="15"/>
        </w:rPr>
        <w:t>维开发</w:t>
      </w:r>
      <w:proofErr w:type="gramEnd"/>
      <w:r>
        <w:rPr>
          <w:rFonts w:ascii="微软雅黑" w:eastAsia="微软雅黑" w:hAnsi="微软雅黑" w:cs="微软雅黑" w:hint="eastAsia"/>
          <w:sz w:val="15"/>
          <w:szCs w:val="15"/>
        </w:rPr>
        <w:t>工程师、信息安全工程师等</w:t>
      </w:r>
    </w:p>
    <w:p w14:paraId="4B213AB6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算法与大数据类类：机器学习工程师、运筹优化算法工程师、数据开发工程师、大数据平台开发工程师、大数据挖掘与分析工程师等</w:t>
      </w:r>
    </w:p>
    <w:p w14:paraId="54D62F68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产品类：产品经理、产品运营经理、解决方案顾问等</w:t>
      </w:r>
    </w:p>
    <w:p w14:paraId="37E59A13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测试/设计/项目管理类：测试工程师、UI设计师、项目管理工程师等</w:t>
      </w:r>
    </w:p>
    <w:p w14:paraId="7E5496F3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职能类：人力资源、财务管理、企划等</w:t>
      </w:r>
    </w:p>
    <w:p w14:paraId="0E2FF67F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b/>
          <w:bCs/>
          <w:sz w:val="15"/>
          <w:szCs w:val="15"/>
        </w:rPr>
      </w:pPr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工作城市</w:t>
      </w:r>
    </w:p>
    <w:p w14:paraId="61101052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深圳、武汉、上海等</w:t>
      </w:r>
    </w:p>
    <w:p w14:paraId="404EFDBE" w14:textId="4A5F3B06" w:rsidR="00EF0BAB" w:rsidRPr="00D5265A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color w:val="FF0000"/>
          <w:sz w:val="15"/>
          <w:szCs w:val="15"/>
        </w:rPr>
      </w:pPr>
      <w:r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岗位详情</w:t>
      </w:r>
      <w:r w:rsidR="00D5265A"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及投递方式</w:t>
      </w:r>
      <w:r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，</w:t>
      </w:r>
      <w:proofErr w:type="gramStart"/>
      <w:r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请</w:t>
      </w:r>
      <w:r w:rsidR="00D5265A"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以下</w:t>
      </w:r>
      <w:proofErr w:type="gramEnd"/>
      <w:r w:rsidR="00D5265A"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三项任选其一：</w:t>
      </w:r>
    </w:p>
    <w:p w14:paraId="04D47CC9" w14:textId="77777777" w:rsidR="00D5265A" w:rsidRPr="00D5265A" w:rsidRDefault="00D5265A" w:rsidP="00D5265A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 w:hint="eastAsia"/>
          <w:color w:val="FF0000"/>
          <w:sz w:val="15"/>
          <w:szCs w:val="15"/>
        </w:rPr>
      </w:pPr>
      <w:r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【内推投递方式1】：填写专属内推码【7E4ZLA】，即刻投递，offer速得！</w:t>
      </w:r>
    </w:p>
    <w:p w14:paraId="66C3E8A6" w14:textId="77777777" w:rsidR="00D5265A" w:rsidRPr="00D5265A" w:rsidRDefault="00D5265A" w:rsidP="00D5265A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color w:val="FF0000"/>
          <w:sz w:val="15"/>
          <w:szCs w:val="15"/>
        </w:rPr>
      </w:pPr>
      <w:r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【内推投递方式2】：直接扫描内推</w:t>
      </w:r>
      <w:proofErr w:type="gramStart"/>
      <w:r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二维码进行</w:t>
      </w:r>
      <w:proofErr w:type="gramEnd"/>
      <w:r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投递</w:t>
      </w:r>
    </w:p>
    <w:p w14:paraId="00277D6B" w14:textId="557A4943" w:rsidR="00D5265A" w:rsidRPr="00D5265A" w:rsidRDefault="00D5265A" w:rsidP="00D5265A">
      <w:pPr>
        <w:spacing w:line="360" w:lineRule="auto"/>
        <w:ind w:firstLineChars="200" w:firstLine="420"/>
        <w:jc w:val="left"/>
        <w:rPr>
          <w:rFonts w:ascii="微软雅黑" w:eastAsia="微软雅黑" w:hAnsi="微软雅黑" w:cs="微软雅黑" w:hint="eastAsia"/>
          <w:sz w:val="15"/>
          <w:szCs w:val="15"/>
        </w:rPr>
      </w:pPr>
      <w:r>
        <w:rPr>
          <w:noProof/>
        </w:rPr>
        <w:lastRenderedPageBreak/>
        <w:drawing>
          <wp:inline distT="0" distB="0" distL="0" distR="0" wp14:anchorId="0EB0C3F0" wp14:editId="7218AA6A">
            <wp:extent cx="2044700" cy="2245950"/>
            <wp:effectExtent l="0" t="0" r="0" b="2540"/>
            <wp:docPr id="9644093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328" cy="225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C11548" w14:textId="77777777" w:rsidR="00D5265A" w:rsidRPr="00D5265A" w:rsidRDefault="00D5265A" w:rsidP="00D5265A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 w:hint="eastAsia"/>
          <w:color w:val="FF0000"/>
          <w:sz w:val="15"/>
          <w:szCs w:val="15"/>
        </w:rPr>
      </w:pPr>
      <w:r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【内推投递方式3】：点击下方链接进入内推系统直接投递</w:t>
      </w:r>
    </w:p>
    <w:p w14:paraId="308A93E1" w14:textId="2C276AF9" w:rsidR="00D5265A" w:rsidRDefault="00D5265A" w:rsidP="00D5265A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color w:val="FF0000"/>
          <w:sz w:val="15"/>
          <w:szCs w:val="15"/>
        </w:rPr>
      </w:pPr>
      <w:hyperlink r:id="rId5" w:history="1">
        <w:r w:rsidRPr="00B6047E">
          <w:rPr>
            <w:rStyle w:val="a5"/>
            <w:rFonts w:ascii="微软雅黑" w:eastAsia="微软雅黑" w:hAnsi="微软雅黑" w:cs="微软雅黑"/>
            <w:sz w:val="15"/>
            <w:szCs w:val="15"/>
          </w:rPr>
          <w:t>https://campus.sf-express.com/m/?channel=29&amp;referCode=7E4ZLA#/newGraduatesList</w:t>
        </w:r>
      </w:hyperlink>
    </w:p>
    <w:p w14:paraId="6E5B6D26" w14:textId="77777777" w:rsidR="00D5265A" w:rsidRPr="00D5265A" w:rsidRDefault="00D5265A" w:rsidP="00D5265A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 w:hint="eastAsia"/>
          <w:color w:val="FF0000"/>
          <w:sz w:val="15"/>
          <w:szCs w:val="15"/>
        </w:rPr>
      </w:pPr>
    </w:p>
    <w:p w14:paraId="316947B4" w14:textId="77777777" w:rsidR="00EF0BAB" w:rsidRDefault="00EF0BAB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</w:p>
    <w:p w14:paraId="2EF08A86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b/>
          <w:bCs/>
          <w:sz w:val="15"/>
          <w:szCs w:val="15"/>
        </w:rPr>
      </w:pPr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四、招聘流程</w:t>
      </w:r>
    </w:p>
    <w:p w14:paraId="5CFF111E" w14:textId="6E73F8B2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 xml:space="preserve">1. </w:t>
      </w:r>
      <w:proofErr w:type="gramStart"/>
      <w:r>
        <w:rPr>
          <w:rFonts w:ascii="微软雅黑" w:eastAsia="微软雅黑" w:hAnsi="微软雅黑" w:cs="微软雅黑" w:hint="eastAsia"/>
          <w:sz w:val="15"/>
          <w:szCs w:val="15"/>
        </w:rPr>
        <w:t>网申</w:t>
      </w:r>
      <w:r w:rsidR="00D5265A">
        <w:rPr>
          <w:rFonts w:ascii="微软雅黑" w:eastAsia="微软雅黑" w:hAnsi="微软雅黑" w:cs="微软雅黑" w:hint="eastAsia"/>
          <w:sz w:val="15"/>
          <w:szCs w:val="15"/>
        </w:rPr>
        <w:t>内</w:t>
      </w:r>
      <w:proofErr w:type="gramEnd"/>
      <w:r w:rsidR="00D5265A">
        <w:rPr>
          <w:rFonts w:ascii="微软雅黑" w:eastAsia="微软雅黑" w:hAnsi="微软雅黑" w:cs="微软雅黑" w:hint="eastAsia"/>
          <w:sz w:val="15"/>
          <w:szCs w:val="15"/>
        </w:rPr>
        <w:t>推</w:t>
      </w:r>
      <w:r>
        <w:rPr>
          <w:rFonts w:ascii="微软雅黑" w:eastAsia="微软雅黑" w:hAnsi="微软雅黑" w:cs="微软雅黑" w:hint="eastAsia"/>
          <w:sz w:val="15"/>
          <w:szCs w:val="15"/>
        </w:rPr>
        <w:t>：</w:t>
      </w:r>
      <w:r w:rsidR="00D5265A"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内推入口如上</w:t>
      </w:r>
      <w:r w:rsidRPr="00D5265A">
        <w:rPr>
          <w:rFonts w:ascii="微软雅黑" w:eastAsia="微软雅黑" w:hAnsi="微软雅黑" w:cs="微软雅黑" w:hint="eastAsia"/>
          <w:color w:val="FF0000"/>
          <w:sz w:val="15"/>
          <w:szCs w:val="15"/>
        </w:rPr>
        <w:t>，</w:t>
      </w:r>
      <w:r>
        <w:rPr>
          <w:rFonts w:ascii="微软雅黑" w:eastAsia="微软雅黑" w:hAnsi="微软雅黑" w:cs="微软雅黑" w:hint="eastAsia"/>
          <w:sz w:val="15"/>
          <w:szCs w:val="15"/>
        </w:rPr>
        <w:t>可选择意向职位进行申请，每位同学可以投递两个志愿。注册简历时请务必确保个人信息（毕业院校、毕业时间、英语成绩等）填写准确；</w:t>
      </w:r>
    </w:p>
    <w:p w14:paraId="40408EF4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2. 测评/笔试：申请职位后会即时收到测评，请根据网站提示进行测评。部分岗位将安排笔试环节，笔试将分批进行，收到短信后可选择最近批次参与；</w:t>
      </w:r>
    </w:p>
    <w:p w14:paraId="07B9056E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3. 远程/现场面试：共3轮面试（含2轮专业面、1轮HR面）；</w:t>
      </w:r>
    </w:p>
    <w:p w14:paraId="6011F7D1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  <w:r>
        <w:rPr>
          <w:rFonts w:ascii="微软雅黑" w:eastAsia="微软雅黑" w:hAnsi="微软雅黑" w:cs="微软雅黑" w:hint="eastAsia"/>
          <w:sz w:val="15"/>
          <w:szCs w:val="15"/>
        </w:rPr>
        <w:t>4. Offer及签约：通过面试同学将于10月中旬开始滚动发出offer。</w:t>
      </w:r>
    </w:p>
    <w:p w14:paraId="2C5D093C" w14:textId="77777777" w:rsidR="00EF0BAB" w:rsidRDefault="00EF0BAB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</w:p>
    <w:p w14:paraId="08380364" w14:textId="77777777" w:rsidR="00EF0BAB" w:rsidRDefault="00000000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b/>
          <w:bCs/>
          <w:sz w:val="15"/>
          <w:szCs w:val="15"/>
        </w:rPr>
      </w:pPr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五、更多招聘详情，请关注“顺丰科技招聘”</w:t>
      </w:r>
      <w:proofErr w:type="gramStart"/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微信公众号</w:t>
      </w:r>
      <w:proofErr w:type="gramEnd"/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！</w:t>
      </w:r>
    </w:p>
    <w:p w14:paraId="67E6B678" w14:textId="77777777" w:rsidR="00EF0BAB" w:rsidRDefault="00000000">
      <w:pPr>
        <w:spacing w:line="360" w:lineRule="auto"/>
        <w:ind w:firstLineChars="200" w:firstLine="300"/>
        <w:jc w:val="right"/>
        <w:rPr>
          <w:rFonts w:ascii="微软雅黑" w:eastAsia="微软雅黑" w:hAnsi="微软雅黑" w:cs="微软雅黑"/>
          <w:b/>
          <w:bCs/>
          <w:sz w:val="15"/>
          <w:szCs w:val="15"/>
        </w:rPr>
      </w:pPr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顺</w:t>
      </w:r>
      <w:proofErr w:type="gramStart"/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丰科技</w:t>
      </w:r>
      <w:proofErr w:type="gramEnd"/>
      <w:r>
        <w:rPr>
          <w:rFonts w:ascii="微软雅黑" w:eastAsia="微软雅黑" w:hAnsi="微软雅黑" w:cs="微软雅黑" w:hint="eastAsia"/>
          <w:b/>
          <w:bCs/>
          <w:sz w:val="15"/>
          <w:szCs w:val="15"/>
        </w:rPr>
        <w:t>有限公司</w:t>
      </w:r>
    </w:p>
    <w:p w14:paraId="18F2FAB4" w14:textId="77777777" w:rsidR="00EF0BAB" w:rsidRDefault="00EF0BAB">
      <w:pPr>
        <w:spacing w:line="360" w:lineRule="auto"/>
        <w:ind w:firstLineChars="200" w:firstLine="300"/>
        <w:jc w:val="left"/>
        <w:rPr>
          <w:rFonts w:ascii="微软雅黑" w:eastAsia="微软雅黑" w:hAnsi="微软雅黑" w:cs="微软雅黑"/>
          <w:sz w:val="15"/>
          <w:szCs w:val="15"/>
        </w:rPr>
      </w:pPr>
    </w:p>
    <w:sectPr w:rsidR="00EF0B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18B4B7B"/>
    <w:rsid w:val="00D5265A"/>
    <w:rsid w:val="00EF0BAB"/>
    <w:rsid w:val="018B4B7B"/>
    <w:rsid w:val="07436CBB"/>
    <w:rsid w:val="1ED76F89"/>
    <w:rsid w:val="2490234A"/>
    <w:rsid w:val="2AA45B05"/>
    <w:rsid w:val="44B41EDC"/>
    <w:rsid w:val="46C4652A"/>
    <w:rsid w:val="640144CB"/>
    <w:rsid w:val="66C70695"/>
    <w:rsid w:val="6D92150D"/>
    <w:rsid w:val="723F4DA5"/>
    <w:rsid w:val="7F17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CDC16B"/>
  <w15:docId w15:val="{7A8ECEF5-9765-49C1-AC7B-D3B300767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styleId="a6">
    <w:name w:val="Unresolved Mention"/>
    <w:basedOn w:val="a0"/>
    <w:uiPriority w:val="99"/>
    <w:semiHidden/>
    <w:unhideWhenUsed/>
    <w:rsid w:val="00D526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ampus.sf-express.com/m/?channel=29&amp;referCode=7E4ZLA#/newGraduatesLis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Moomin</dc:creator>
  <cp:lastModifiedBy>培钦 吴</cp:lastModifiedBy>
  <cp:revision>2</cp:revision>
  <dcterms:created xsi:type="dcterms:W3CDTF">2023-08-21T07:01:00Z</dcterms:created>
  <dcterms:modified xsi:type="dcterms:W3CDTF">2023-09-14T03:38:00Z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DE47CB39B02C490B9C04546AA85EACF0</vt:lpwstr>
  </property>
</Properties>
</file>