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2C30E7">
      <w:pPr>
        <w:widowControl/>
        <w:spacing w:after="156" w:afterLines="50" w:line="540" w:lineRule="exact"/>
        <w:jc w:val="left"/>
        <w:rPr>
          <w:rFonts w:ascii="黑体" w:hAnsi="黑体" w:eastAsia="黑体" w:cs="黑体"/>
          <w:sz w:val="32"/>
          <w:szCs w:val="32"/>
        </w:rPr>
      </w:pPr>
      <w:r>
        <w:rPr>
          <w:rFonts w:hint="eastAsia" w:ascii="黑体" w:hAnsi="黑体" w:eastAsia="黑体" w:cs="黑体"/>
          <w:sz w:val="32"/>
          <w:szCs w:val="32"/>
        </w:rPr>
        <w:t>附件</w:t>
      </w:r>
    </w:p>
    <w:p w14:paraId="7EB27ABB">
      <w:pPr>
        <w:autoSpaceDE w:val="0"/>
        <w:autoSpaceDN w:val="0"/>
        <w:jc w:val="center"/>
        <w:rPr>
          <w:rFonts w:ascii="方正小标宋简体" w:eastAsia="方正小标宋简体" w:cs="方正小标宋简体"/>
          <w:sz w:val="44"/>
          <w:szCs w:val="44"/>
        </w:rPr>
      </w:pPr>
      <w:r>
        <w:rPr>
          <w:rFonts w:hint="eastAsia" w:ascii="方正小标宋简体" w:eastAsia="方正小标宋简体" w:cs="方正小标宋简体"/>
          <w:sz w:val="44"/>
          <w:szCs w:val="44"/>
        </w:rPr>
        <w:t>教学视频拍摄制作要求</w:t>
      </w:r>
    </w:p>
    <w:p w14:paraId="201B58E3">
      <w:pPr>
        <w:pStyle w:val="2"/>
        <w:spacing w:before="0" w:after="0" w:line="560" w:lineRule="exact"/>
        <w:rPr>
          <w:rFonts w:hint="eastAsia"/>
        </w:rPr>
      </w:pPr>
    </w:p>
    <w:p w14:paraId="542DC72B">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一、教学视频（</w:t>
      </w:r>
      <w:r>
        <w:rPr>
          <w:rFonts w:ascii="Times New Roman" w:hAnsi="Times New Roman" w:eastAsia="仿宋" w:cs="仿宋"/>
          <w:sz w:val="28"/>
          <w:szCs w:val="28"/>
        </w:rPr>
        <w:t>2</w:t>
      </w:r>
      <w:r>
        <w:rPr>
          <w:rFonts w:hint="eastAsia" w:ascii="仿宋" w:hAnsi="仿宋" w:eastAsia="仿宋" w:cs="仿宋"/>
          <w:sz w:val="28"/>
          <w:szCs w:val="28"/>
        </w:rPr>
        <w:t>段）由申报团队录制完成，其中：</w:t>
      </w:r>
    </w:p>
    <w:p w14:paraId="7B3E9A21">
      <w:pPr>
        <w:spacing w:line="500" w:lineRule="exact"/>
        <w:ind w:firstLine="560" w:firstLineChars="200"/>
        <w:rPr>
          <w:rFonts w:hint="eastAsia" w:ascii="仿宋" w:hAnsi="仿宋" w:eastAsia="仿宋" w:cs="仿宋"/>
          <w:sz w:val="28"/>
          <w:szCs w:val="28"/>
        </w:rPr>
      </w:pPr>
      <w:r>
        <w:rPr>
          <w:rFonts w:hint="eastAsia" w:ascii="宋体" w:hAnsi="宋体" w:cs="宋体"/>
          <w:sz w:val="28"/>
          <w:szCs w:val="28"/>
        </w:rPr>
        <w:t>①</w:t>
      </w:r>
      <w:r>
        <w:rPr>
          <w:rFonts w:hint="eastAsia" w:ascii="仿宋" w:hAnsi="仿宋" w:eastAsia="仿宋" w:cs="仿宋"/>
          <w:sz w:val="28"/>
          <w:szCs w:val="28"/>
        </w:rPr>
        <w:t>教学实录要清晰呈现师生活动，授课时长</w:t>
      </w:r>
      <w:r>
        <w:rPr>
          <w:rFonts w:ascii="Times New Roman" w:hAnsi="Times New Roman" w:eastAsia="仿宋" w:cs="仿宋"/>
          <w:sz w:val="28"/>
          <w:szCs w:val="28"/>
        </w:rPr>
        <w:t>40</w:t>
      </w:r>
      <w:r>
        <w:rPr>
          <w:rFonts w:hint="eastAsia" w:ascii="仿宋" w:hAnsi="仿宋" w:eastAsia="仿宋" w:cs="仿宋"/>
          <w:sz w:val="28"/>
          <w:szCs w:val="28"/>
        </w:rPr>
        <w:t>分钟。</w:t>
      </w:r>
    </w:p>
    <w:p w14:paraId="2BABD834">
      <w:pPr>
        <w:spacing w:line="500" w:lineRule="exact"/>
        <w:ind w:firstLine="560" w:firstLineChars="200"/>
        <w:rPr>
          <w:rFonts w:hint="eastAsia" w:ascii="仿宋" w:hAnsi="仿宋" w:eastAsia="仿宋" w:cs="仿宋"/>
          <w:sz w:val="28"/>
          <w:szCs w:val="28"/>
        </w:rPr>
      </w:pPr>
      <w:r>
        <w:rPr>
          <w:rFonts w:hint="eastAsia" w:ascii="宋体" w:hAnsi="宋体" w:cs="宋体"/>
          <w:sz w:val="28"/>
          <w:szCs w:val="28"/>
        </w:rPr>
        <w:t>②</w:t>
      </w:r>
      <w:r>
        <w:rPr>
          <w:rFonts w:hint="eastAsia" w:ascii="仿宋" w:hAnsi="仿宋" w:eastAsia="仿宋" w:cs="仿宋"/>
          <w:sz w:val="28"/>
          <w:szCs w:val="28"/>
        </w:rPr>
        <w:t>课程思政融入的说课视频必须由课程负责人本人出境录制，说课环节应做到课程思政目标与学情准确、内容与策略科学、实施与成效得力、教学素养过硬、特色创新显著，说课视频时长</w:t>
      </w:r>
      <w:r>
        <w:rPr>
          <w:rFonts w:ascii="Times New Roman" w:hAnsi="Times New Roman" w:eastAsia="仿宋" w:cs="仿宋"/>
          <w:sz w:val="28"/>
          <w:szCs w:val="28"/>
        </w:rPr>
        <w:t>15</w:t>
      </w:r>
      <w:r>
        <w:rPr>
          <w:rFonts w:hint="eastAsia" w:ascii="仿宋" w:hAnsi="仿宋" w:eastAsia="仿宋" w:cs="仿宋"/>
          <w:sz w:val="28"/>
          <w:szCs w:val="28"/>
        </w:rPr>
        <w:t>分钟。</w:t>
      </w:r>
    </w:p>
    <w:p w14:paraId="7A92123D">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二、课例拍摄须采用专用摄像设备，双机位或多机位录制。在教学中师生使用的电子设备（如交互式电子白板、互动电视、师/生使用的电脑及移动终端、AR/VR设备等）上的图像信号需单独采集或录制。</w:t>
      </w:r>
    </w:p>
    <w:p w14:paraId="50D295B6">
      <w:pPr>
        <w:spacing w:line="500" w:lineRule="exact"/>
        <w:ind w:firstLine="641"/>
        <w:rPr>
          <w:rFonts w:hint="eastAsia" w:ascii="仿宋" w:hAnsi="仿宋" w:eastAsia="仿宋" w:cs="仿宋"/>
          <w:sz w:val="28"/>
          <w:szCs w:val="28"/>
        </w:rPr>
      </w:pPr>
      <w:r>
        <w:rPr>
          <w:rFonts w:hint="eastAsia" w:ascii="仿宋" w:hAnsi="仿宋" w:eastAsia="仿宋" w:cs="仿宋"/>
          <w:sz w:val="28"/>
          <w:szCs w:val="28"/>
        </w:rPr>
        <w:t>三、使用摄像机专用拾音设备采集声音，确保声音清晰、洪亮。</w:t>
      </w:r>
    </w:p>
    <w:p w14:paraId="39C64228">
      <w:pPr>
        <w:spacing w:line="500" w:lineRule="exact"/>
        <w:ind w:firstLine="641"/>
        <w:rPr>
          <w:rFonts w:hint="eastAsia" w:ascii="仿宋" w:hAnsi="仿宋" w:eastAsia="仿宋" w:cs="仿宋"/>
          <w:sz w:val="28"/>
          <w:szCs w:val="28"/>
        </w:rPr>
      </w:pPr>
      <w:r>
        <w:rPr>
          <w:rFonts w:hint="eastAsia" w:ascii="仿宋" w:hAnsi="仿宋" w:eastAsia="仿宋" w:cs="仿宋"/>
          <w:sz w:val="28"/>
          <w:szCs w:val="28"/>
        </w:rPr>
        <w:t>四、视频编辑格式。对多个摄像机拍摄的视频内容及交互式电子设备采集到的内容进行编辑，将多路视频文件编辑合成为一个视频文件，制作完成的视频文件要求格式为MP</w:t>
      </w:r>
      <w:r>
        <w:rPr>
          <w:rFonts w:ascii="Times New Roman" w:hAnsi="Times New Roman" w:eastAsia="仿宋" w:cs="仿宋"/>
          <w:sz w:val="28"/>
          <w:szCs w:val="28"/>
        </w:rPr>
        <w:t>4</w:t>
      </w:r>
      <w:r>
        <w:rPr>
          <w:rFonts w:hint="eastAsia" w:ascii="仿宋" w:hAnsi="仿宋" w:eastAsia="仿宋" w:cs="仿宋"/>
          <w:sz w:val="28"/>
          <w:szCs w:val="28"/>
        </w:rPr>
        <w:t>，采用H.</w:t>
      </w:r>
      <w:r>
        <w:rPr>
          <w:rFonts w:ascii="Times New Roman" w:hAnsi="Times New Roman" w:eastAsia="仿宋" w:cs="仿宋"/>
          <w:sz w:val="28"/>
          <w:szCs w:val="28"/>
        </w:rPr>
        <w:t>264</w:t>
      </w:r>
      <w:r>
        <w:rPr>
          <w:rFonts w:hint="eastAsia" w:ascii="仿宋" w:hAnsi="仿宋" w:eastAsia="仿宋" w:cs="仿宋"/>
          <w:sz w:val="28"/>
          <w:szCs w:val="28"/>
        </w:rPr>
        <w:t>/AVC（MPEG—</w:t>
      </w:r>
      <w:r>
        <w:rPr>
          <w:rFonts w:ascii="Times New Roman" w:hAnsi="Times New Roman" w:eastAsia="仿宋" w:cs="仿宋"/>
          <w:sz w:val="28"/>
          <w:szCs w:val="28"/>
        </w:rPr>
        <w:t>4</w:t>
      </w:r>
      <w:r>
        <w:rPr>
          <w:rFonts w:hint="eastAsia" w:ascii="仿宋" w:hAnsi="仿宋" w:eastAsia="仿宋" w:cs="仿宋"/>
          <w:sz w:val="28"/>
          <w:szCs w:val="28"/>
        </w:rPr>
        <w:t xml:space="preserve"> Part</w:t>
      </w:r>
      <w:r>
        <w:rPr>
          <w:rFonts w:ascii="Times New Roman" w:hAnsi="Times New Roman" w:eastAsia="仿宋" w:cs="仿宋"/>
          <w:sz w:val="28"/>
          <w:szCs w:val="28"/>
        </w:rPr>
        <w:t>10</w:t>
      </w:r>
      <w:r>
        <w:rPr>
          <w:rFonts w:hint="eastAsia" w:ascii="仿宋" w:hAnsi="仿宋" w:eastAsia="仿宋" w:cs="仿宋"/>
          <w:sz w:val="28"/>
          <w:szCs w:val="28"/>
        </w:rPr>
        <w:t>）编码格式压缩；分辨率为</w:t>
      </w:r>
      <w:r>
        <w:rPr>
          <w:rFonts w:ascii="Times New Roman" w:hAnsi="Times New Roman" w:eastAsia="仿宋" w:cs="仿宋"/>
          <w:sz w:val="28"/>
          <w:szCs w:val="28"/>
        </w:rPr>
        <w:t>1280</w:t>
      </w:r>
      <w:r>
        <w:rPr>
          <w:rFonts w:hint="eastAsia" w:ascii="仿宋" w:hAnsi="仿宋" w:eastAsia="仿宋" w:cs="仿宋"/>
          <w:sz w:val="28"/>
          <w:szCs w:val="28"/>
        </w:rPr>
        <w:t>x</w:t>
      </w:r>
      <w:r>
        <w:rPr>
          <w:rFonts w:ascii="Times New Roman" w:hAnsi="Times New Roman" w:eastAsia="仿宋" w:cs="仿宋"/>
          <w:sz w:val="28"/>
          <w:szCs w:val="28"/>
        </w:rPr>
        <w:t>720</w:t>
      </w:r>
      <w:r>
        <w:rPr>
          <w:rFonts w:hint="eastAsia" w:ascii="仿宋" w:hAnsi="仿宋" w:eastAsia="仿宋" w:cs="仿宋"/>
          <w:sz w:val="28"/>
          <w:szCs w:val="28"/>
        </w:rPr>
        <w:t>（高清</w:t>
      </w:r>
      <w:r>
        <w:rPr>
          <w:rFonts w:ascii="Times New Roman" w:hAnsi="Times New Roman" w:eastAsia="仿宋" w:cs="仿宋"/>
          <w:sz w:val="28"/>
          <w:szCs w:val="28"/>
        </w:rPr>
        <w:t>16</w:t>
      </w:r>
      <w:r>
        <w:rPr>
          <w:rFonts w:hint="eastAsia" w:ascii="仿宋" w:hAnsi="仿宋" w:eastAsia="仿宋" w:cs="仿宋"/>
          <w:sz w:val="28"/>
          <w:szCs w:val="28"/>
        </w:rPr>
        <w:t>:</w:t>
      </w:r>
      <w:r>
        <w:rPr>
          <w:rFonts w:ascii="Times New Roman" w:hAnsi="Times New Roman" w:eastAsia="仿宋" w:cs="仿宋"/>
          <w:sz w:val="28"/>
          <w:szCs w:val="28"/>
        </w:rPr>
        <w:t>9</w:t>
      </w:r>
      <w:r>
        <w:rPr>
          <w:rFonts w:hint="eastAsia" w:ascii="仿宋" w:hAnsi="仿宋" w:eastAsia="仿宋" w:cs="仿宋"/>
          <w:sz w:val="28"/>
          <w:szCs w:val="28"/>
        </w:rPr>
        <w:t>拍摄），码率为</w:t>
      </w:r>
      <w:r>
        <w:rPr>
          <w:rFonts w:ascii="Times New Roman" w:hAnsi="Times New Roman" w:eastAsia="仿宋" w:cs="仿宋"/>
          <w:sz w:val="28"/>
          <w:szCs w:val="28"/>
        </w:rPr>
        <w:t>1024</w:t>
      </w:r>
      <w:r>
        <w:rPr>
          <w:rFonts w:hint="eastAsia" w:ascii="仿宋" w:hAnsi="仿宋" w:eastAsia="仿宋" w:cs="仿宋"/>
          <w:sz w:val="28"/>
          <w:szCs w:val="28"/>
        </w:rPr>
        <w:t>Kbps（</w:t>
      </w:r>
      <w:r>
        <w:rPr>
          <w:rFonts w:ascii="Times New Roman" w:hAnsi="Times New Roman" w:eastAsia="仿宋" w:cs="仿宋"/>
          <w:sz w:val="28"/>
          <w:szCs w:val="28"/>
        </w:rPr>
        <w:t>1</w:t>
      </w:r>
      <w:r>
        <w:rPr>
          <w:rFonts w:hint="eastAsia" w:ascii="仿宋" w:hAnsi="仿宋" w:eastAsia="仿宋" w:cs="仿宋"/>
          <w:sz w:val="28"/>
          <w:szCs w:val="28"/>
        </w:rPr>
        <w:t>Mbps），大小控制在</w:t>
      </w:r>
      <w:r>
        <w:rPr>
          <w:rFonts w:ascii="Times New Roman" w:hAnsi="Times New Roman" w:eastAsia="仿宋" w:cs="仿宋"/>
          <w:sz w:val="28"/>
          <w:szCs w:val="28"/>
        </w:rPr>
        <w:t>500</w:t>
      </w:r>
      <w:r>
        <w:rPr>
          <w:rFonts w:hint="eastAsia" w:ascii="仿宋" w:hAnsi="仿宋" w:eastAsia="仿宋" w:cs="仿宋"/>
          <w:sz w:val="28"/>
          <w:szCs w:val="28"/>
        </w:rPr>
        <w:t>MB以内。</w:t>
      </w:r>
    </w:p>
    <w:p w14:paraId="05E4C69C">
      <w:pPr>
        <w:spacing w:line="500" w:lineRule="exact"/>
        <w:ind w:firstLine="641"/>
        <w:rPr>
          <w:rFonts w:hint="eastAsia" w:ascii="仿宋" w:hAnsi="仿宋" w:eastAsia="仿宋" w:cs="仿宋"/>
          <w:sz w:val="28"/>
          <w:szCs w:val="28"/>
        </w:rPr>
      </w:pPr>
      <w:r>
        <w:rPr>
          <w:rFonts w:hint="eastAsia" w:ascii="仿宋" w:hAnsi="仿宋" w:eastAsia="仿宋" w:cs="仿宋"/>
          <w:sz w:val="28"/>
          <w:szCs w:val="28"/>
        </w:rPr>
        <w:t>五、课程简介。位于视频录像片头前，须授课教师本人对教学信息介绍视频，时长</w:t>
      </w:r>
      <w:r>
        <w:rPr>
          <w:rFonts w:ascii="Times New Roman" w:hAnsi="Times New Roman" w:eastAsia="仿宋" w:cs="仿宋"/>
          <w:sz w:val="28"/>
          <w:szCs w:val="28"/>
        </w:rPr>
        <w:t>3</w:t>
      </w:r>
      <w:r>
        <w:rPr>
          <w:rFonts w:hint="eastAsia" w:ascii="仿宋" w:hAnsi="仿宋" w:eastAsia="仿宋" w:cs="仿宋"/>
          <w:sz w:val="28"/>
          <w:szCs w:val="28"/>
        </w:rPr>
        <w:t>分钟左右。内容包括：教师姓名、单位、课名、教学内容与思政元素融合的简单介绍。</w:t>
      </w:r>
    </w:p>
    <w:p w14:paraId="34A40C7D">
      <w:pPr>
        <w:spacing w:line="500" w:lineRule="exact"/>
        <w:ind w:firstLine="641"/>
        <w:rPr>
          <w:rFonts w:hint="eastAsia" w:ascii="仿宋" w:hAnsi="仿宋" w:eastAsia="仿宋" w:cs="仿宋"/>
          <w:sz w:val="28"/>
          <w:szCs w:val="28"/>
        </w:rPr>
      </w:pPr>
      <w:r>
        <w:rPr>
          <w:rFonts w:hint="eastAsia" w:ascii="仿宋" w:hAnsi="仿宋" w:eastAsia="仿宋" w:cs="仿宋"/>
          <w:sz w:val="28"/>
          <w:szCs w:val="28"/>
        </w:rPr>
        <w:t>六、视频录像片头。在课例简介后，时长</w:t>
      </w:r>
      <w:r>
        <w:rPr>
          <w:rFonts w:ascii="Times New Roman" w:hAnsi="Times New Roman" w:eastAsia="仿宋" w:cs="仿宋"/>
          <w:sz w:val="28"/>
          <w:szCs w:val="28"/>
        </w:rPr>
        <w:t>5</w:t>
      </w:r>
      <w:r>
        <w:rPr>
          <w:rFonts w:hint="eastAsia" w:ascii="仿宋" w:hAnsi="仿宋" w:eastAsia="仿宋" w:cs="仿宋"/>
          <w:sz w:val="28"/>
          <w:szCs w:val="28"/>
        </w:rPr>
        <w:t>秒，蓝底白字，应包含“</w:t>
      </w:r>
      <w:r>
        <w:rPr>
          <w:rFonts w:hint="eastAsia" w:ascii="Times New Roman" w:hAnsi="Times New Roman" w:eastAsia="仿宋" w:cs="仿宋"/>
          <w:sz w:val="28"/>
          <w:szCs w:val="28"/>
          <w:lang w:val="en-US" w:eastAsia="zh-CN"/>
        </w:rPr>
        <w:t>XX</w:t>
      </w:r>
      <w:r>
        <w:rPr>
          <w:rFonts w:hint="eastAsia" w:ascii="仿宋" w:hAnsi="仿宋" w:eastAsia="仿宋" w:cs="仿宋"/>
          <w:sz w:val="28"/>
          <w:szCs w:val="28"/>
        </w:rPr>
        <w:t>年广西高校课程思政示范课展示”、教师姓名、学校名称及学科、年级、题目、教材版本等信息。</w:t>
      </w:r>
    </w:p>
    <w:p w14:paraId="6F20C44B">
      <w:pPr>
        <w:spacing w:line="560" w:lineRule="exact"/>
        <w:ind w:firstLine="640" w:firstLineChars="200"/>
        <w:rPr>
          <w:rFonts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mZjA5NDIwODYxOWYyNmRhNTZjZDNjNmQ5ZmMzZmEifQ=="/>
  </w:docVars>
  <w:rsids>
    <w:rsidRoot w:val="62E06CA4"/>
    <w:rsid w:val="0076074D"/>
    <w:rsid w:val="00A5021B"/>
    <w:rsid w:val="1F5E0BAF"/>
    <w:rsid w:val="3DAC5BBF"/>
    <w:rsid w:val="4F2B1382"/>
    <w:rsid w:val="62E06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
    <w:qFormat/>
    <w:uiPriority w:val="9"/>
    <w:pPr>
      <w:keepNext/>
      <w:keepLines/>
      <w:spacing w:before="480" w:after="80"/>
      <w:outlineLvl w:val="0"/>
    </w:pPr>
    <w:rPr>
      <w:rFonts w:asciiTheme="majorHAnsi" w:hAnsiTheme="majorHAnsi" w:eastAsiaTheme="majorEastAsia" w:cstheme="majorBidi"/>
      <w:color w:val="2E75B6" w:themeColor="accent1" w:themeShade="BF"/>
      <w:sz w:val="48"/>
      <w:szCs w:val="48"/>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字符"/>
    <w:basedOn w:val="4"/>
    <w:link w:val="2"/>
    <w:uiPriority w:val="9"/>
    <w:rPr>
      <w:rFonts w:asciiTheme="majorHAnsi" w:hAnsiTheme="majorHAnsi" w:eastAsiaTheme="majorEastAsia" w:cstheme="majorBidi"/>
      <w:color w:val="2E75B6" w:themeColor="accent1" w:themeShade="BF"/>
      <w:kern w:val="2"/>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531</Words>
  <Characters>583</Characters>
  <Lines>4</Lines>
  <Paragraphs>1</Paragraphs>
  <TotalTime>38</TotalTime>
  <ScaleCrop>false</ScaleCrop>
  <LinksUpToDate>false</LinksUpToDate>
  <CharactersWithSpaces>584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2021-06-07T01:33:00Z</dcterms:created>
  <dc:creator>雷辉</dc:creator>
  <cp:lastModifiedBy>Yulj</cp:lastModifiedBy>
  <dcterms:modified xsi:type="dcterms:W3CDTF">2025-03-19T07:42:59Z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3241CF4AA3FB4CB1ACBD3F6D3C380B6B</vt:lpwstr>
  </property>
</Properties>
</file>