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46AA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#中国通服广东公司26届秋招启动</w:t>
      </w:r>
    </w:p>
    <w:p w14:paraId="1D0A0B74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千亿级【央企】上市集团</w:t>
      </w:r>
    </w:p>
    <w:p w14:paraId="33A2AAFA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2024年中国通信百强榜第6名</w:t>
      </w:r>
    </w:p>
    <w:p w14:paraId="286CFBA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2021-2024年中国软件百强第4名</w:t>
      </w:r>
    </w:p>
    <w:p w14:paraId="21E24E2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广东省大型骨干企业</w:t>
      </w:r>
    </w:p>
    <w:p w14:paraId="3DB52A0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2024年营业收入超300亿元</w:t>
      </w:r>
    </w:p>
    <w:p w14:paraId="49A6AA6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【海量岗位等你挑】计算机类、通信类、自动化类、电子类、电力类、电气类、机电类、建筑土木类、数学类、能源动力类、市场营销类、财务类等</w:t>
      </w:r>
    </w:p>
    <w:p w14:paraId="7127540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【工作地点覆盖全国】广东（广州、深圳等)、长沙、重庆、南京、北京、武汉、西安、杭州、成都等及海外地区</w:t>
      </w:r>
    </w:p>
    <w:p w14:paraId="5F6E3AF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【全方位央企薪酬福利】六险一金、住宿福利、餐费补贴、企业年金、带薪年假等</w:t>
      </w:r>
    </w:p>
    <w:p w14:paraId="6AC6209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投递简历链接：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"https://iter.stongyw.cn/web/schoolwx/job/index.html?RCode=250025" \t "https://mail.qq.com/cgi-bin/_blank" </w:instrTex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宋体" w:cs="Arial"/>
          <w:b/>
          <w:bCs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https://iter.stongyw.cn/web/schoolwx/job/index.html?RCode=250025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4BFF17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053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2025-09-22T08:40:18Z</dcterms:created>
  <dc:creator>研究生院-助理电脑</dc:creator>
  <cp:lastModifiedBy>预言与梦</cp:lastModifiedBy>
  <dcterms:modified xsi:type="dcterms:W3CDTF">2025-09-22T08:40:47Z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eyJoZGlkIjoiMWZjYjQxOGM2MmZlNDBkYzJkM2QyY2Y3YmExZGY1MTEiLCJ1c2VySWQiOiI5MDM3Mzk5MjMifQ==</vt:lpwstr>
  </property>
  <property fmtid="{D5CDD505-2E9C-101B-9397-08002B2CF9AE}" pid="4" name="ICV">
    <vt:lpwstr>4825DA781E67499892440E473ADD1D69_12</vt:lpwstr>
  </property>
</Properties>
</file>