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桂林电子科技大学</w:t>
      </w:r>
      <w:r>
        <w:rPr>
          <w:rFonts w:hint="eastAsia" w:ascii="楷体_GB2312" w:eastAsia="楷体_GB2312"/>
          <w:b/>
          <w:sz w:val="36"/>
          <w:szCs w:val="36"/>
          <w:lang w:eastAsia="zh-CN"/>
        </w:rPr>
        <w:t>临时聘用人员</w:t>
      </w:r>
      <w:r>
        <w:rPr>
          <w:rFonts w:hint="eastAsia" w:ascii="楷体_GB2312" w:eastAsia="楷体_GB2312"/>
          <w:b/>
          <w:sz w:val="36"/>
          <w:szCs w:val="36"/>
        </w:rPr>
        <w:t>报名登记表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填表时间：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 xml:space="preserve"> 日</w:t>
      </w:r>
    </w:p>
    <w:tbl>
      <w:tblPr>
        <w:tblStyle w:val="2"/>
        <w:tblW w:w="8525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28"/>
        <w:gridCol w:w="164"/>
        <w:gridCol w:w="95"/>
        <w:gridCol w:w="430"/>
        <w:gridCol w:w="267"/>
        <w:gridCol w:w="72"/>
        <w:gridCol w:w="720"/>
        <w:gridCol w:w="131"/>
        <w:gridCol w:w="769"/>
        <w:gridCol w:w="995"/>
        <w:gridCol w:w="648"/>
        <w:gridCol w:w="33"/>
        <w:gridCol w:w="248"/>
        <w:gridCol w:w="421"/>
        <w:gridCol w:w="421"/>
        <w:gridCol w:w="282"/>
        <w:gridCol w:w="565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4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92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4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9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771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现有技术职称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89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法律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2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409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现在工作单位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及任何种职务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家庭住址及邮编</w:t>
            </w:r>
          </w:p>
        </w:tc>
        <w:tc>
          <w:tcPr>
            <w:tcW w:w="2954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both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12" w:type="dxa"/>
            <w:gridSpan w:val="4"/>
            <w:vAlign w:val="top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可到位时间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月</w:t>
            </w: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有何特殊要求</w:t>
            </w:r>
          </w:p>
        </w:tc>
        <w:tc>
          <w:tcPr>
            <w:tcW w:w="2112" w:type="dxa"/>
            <w:gridSpan w:val="4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</w:t>
            </w:r>
            <w:r>
              <w:rPr>
                <w:sz w:val="24"/>
              </w:rPr>
              <w:t>年月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sz w:val="24"/>
              </w:rPr>
              <w:t>学校及工作单位</w:t>
            </w:r>
          </w:p>
        </w:tc>
        <w:tc>
          <w:tcPr>
            <w:tcW w:w="2781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>
              <w:rPr>
                <w:sz w:val="24"/>
              </w:rPr>
              <w:t>或</w:t>
            </w: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exact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  <w:r>
              <w:rPr>
                <w:sz w:val="24"/>
              </w:rPr>
              <w:t>情况介绍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Y2I2ZTZmNzNkMzg2YzFhMDdlNDg0MDZmZmYyMTM3NmYifQ=="/>
  </w:docVars>
  <w:rsids>
    <w:rsidRoot w:val="00000000"/>
    <w:rsid w:val="189807DD"/>
    <w:rsid w:val="26B358E6"/>
    <w:rsid w:val="31C07689"/>
    <w:rsid w:val="39C93677"/>
    <w:rsid w:val="3E574CB5"/>
    <w:rsid w:val="6F6618D5"/>
    <w:rsid w:val="79474D7B"/>
    <w:rsid w:val="7AC42F72"/>
    <w:rsid w:val="7B5D27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qFormat/>
    <w:uiPriority w:val="0"/>
  </w:style>
  <w:style w:type="table" w:customStyle="1" w:styleId="5">
    <w:name w:val="普通表格1"/>
    <w:uiPriority w:val="0"/>
  </w:style>
  <w:style w:type="character" w:customStyle="1" w:styleId="6">
    <w:name w:val="页眉 Char"/>
    <w:link w:val="7"/>
    <w:qFormat/>
    <w:uiPriority w:val="0"/>
    <w:rPr>
      <w:kern w:val="2"/>
      <w:sz w:val="18"/>
      <w:szCs w:val="18"/>
    </w:rPr>
  </w:style>
  <w:style w:type="paragraph" w:customStyle="1" w:styleId="7">
    <w:name w:val="页眉1"/>
    <w:basedOn w:val="1"/>
    <w:link w:val="6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link w:val="9"/>
    <w:qFormat/>
    <w:uiPriority w:val="0"/>
    <w:rPr>
      <w:kern w:val="2"/>
      <w:sz w:val="18"/>
      <w:szCs w:val="18"/>
    </w:rPr>
  </w:style>
  <w:style w:type="paragraph" w:customStyle="1" w:styleId="9">
    <w:name w:val="页脚1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批注框文本1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153</Words>
  <Characters>153</Characters>
  <Lines>0</Lines>
  <Paragraphs>0</Paragraphs>
  <TotalTime>4</TotalTime>
  <ScaleCrop>false</ScaleCrop>
  <LinksUpToDate>false</LinksUpToDate>
  <CharactersWithSpaces>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2023-02-27T08:21:00Z</dcterms:created>
  <dc:creator>她说，</dc:creator>
  <cp:lastModifiedBy>她说，</cp:lastModifiedBy>
  <cp:lastPrinted>2023-03-29T01:53:00Z</cp:lastPrinted>
  <dcterms:modified xsi:type="dcterms:W3CDTF">2023-03-30T01:12:47Z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5FF4523733F34F85A304243019C2EA2E</vt:lpwstr>
  </property>
</Properties>
</file>