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36"/>
          <w:szCs w:val="36"/>
        </w:rPr>
      </w:pPr>
    </w:p>
    <w:p>
      <w:pPr>
        <w:jc w:val="center"/>
        <w:rPr>
          <w:b/>
          <w:bCs/>
          <w:sz w:val="36"/>
          <w:szCs w:val="36"/>
        </w:rPr>
      </w:pPr>
      <w:r>
        <w:rPr>
          <w:rFonts w:hint="eastAsia"/>
          <w:b/>
          <w:bCs/>
          <w:sz w:val="36"/>
          <w:szCs w:val="36"/>
        </w:rPr>
        <w:t>快乐学习教育科技集团2025校园招聘简章</w:t>
      </w:r>
    </w:p>
    <w:p>
      <w:pPr>
        <w:spacing w:line="360" w:lineRule="auto"/>
        <w:rPr>
          <w:rFonts w:asciiTheme="minorEastAsia" w:hAnsiTheme="minorEastAsia" w:eastAsiaTheme="minorEastAsia" w:cstheme="minorEastAsia"/>
          <w:b/>
          <w:bCs/>
          <w:sz w:val="16"/>
          <w:szCs w:val="18"/>
        </w:rPr>
      </w:pPr>
    </w:p>
    <w:p>
      <w:pPr>
        <w:spacing w:line="360" w:lineRule="auto"/>
        <w:jc w:val="center"/>
        <w:rPr>
          <w:rFonts w:asciiTheme="minorEastAsia" w:hAnsiTheme="minorEastAsia" w:eastAsiaTheme="minorEastAsia" w:cstheme="minorEastAsia"/>
          <w:b/>
          <w:bCs/>
          <w:color w:val="C00000"/>
          <w:sz w:val="72"/>
          <w:szCs w:val="96"/>
        </w:rPr>
      </w:pPr>
      <w:r>
        <w:rPr>
          <w:rFonts w:hint="eastAsia" w:asciiTheme="minorEastAsia" w:hAnsiTheme="minorEastAsia" w:eastAsiaTheme="minorEastAsia" w:cstheme="minorEastAsia"/>
          <w:b/>
          <w:bCs/>
          <w:color w:val="C00000"/>
          <w:sz w:val="72"/>
          <w:szCs w:val="96"/>
        </w:rPr>
        <w:t>01</w:t>
      </w:r>
    </w:p>
    <w:p>
      <w:pPr>
        <w:spacing w:line="360" w:lineRule="auto"/>
        <w:jc w:val="center"/>
        <w:rPr>
          <w:rFonts w:asciiTheme="minorEastAsia" w:hAnsiTheme="minorEastAsia" w:eastAsiaTheme="minorEastAsia" w:cstheme="minorEastAsia"/>
          <w:b/>
          <w:bCs/>
          <w:color w:val="C00000"/>
          <w:sz w:val="32"/>
          <w:szCs w:val="36"/>
        </w:rPr>
      </w:pPr>
      <w:r>
        <w:rPr>
          <w:rFonts w:hint="eastAsia" w:asciiTheme="minorEastAsia" w:hAnsiTheme="minorEastAsia" w:eastAsiaTheme="minorEastAsia" w:cstheme="minorEastAsia"/>
          <w:b/>
          <w:bCs/>
          <w:color w:val="C00000"/>
          <w:sz w:val="32"/>
          <w:szCs w:val="36"/>
        </w:rPr>
        <w:t>快乐，不简单！</w:t>
      </w:r>
    </w:p>
    <w:p>
      <w:pPr>
        <w:spacing w:line="360" w:lineRule="auto"/>
        <w:jc w:val="center"/>
        <w:rPr>
          <w:rFonts w:asciiTheme="minorEastAsia" w:hAnsiTheme="minorEastAsia" w:eastAsiaTheme="minorEastAsia" w:cstheme="minorEastAsia"/>
          <w:b/>
          <w:bCs/>
          <w:color w:val="262626" w:themeColor="text1" w:themeTint="D9"/>
          <w:sz w:val="20"/>
          <w:szCs w:val="21"/>
          <w14:textFill>
            <w14:solidFill>
              <w14:schemeClr w14:val="tx1">
                <w14:lumMod w14:val="85000"/>
                <w14:lumOff w14:val="15000"/>
              </w14:schemeClr>
            </w14:solidFill>
          </w14:textFill>
        </w:rPr>
      </w:pPr>
    </w:p>
    <w:p>
      <w:pPr>
        <w:spacing w:line="36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快乐学习</w:t>
      </w:r>
      <w:r>
        <w:rPr>
          <w:rFonts w:hint="eastAsia" w:asciiTheme="minorEastAsia" w:hAnsiTheme="minorEastAsia" w:eastAsiaTheme="minorEastAsia" w:cstheme="minorEastAsia"/>
          <w:b/>
          <w:bCs/>
          <w:sz w:val="24"/>
          <w:szCs w:val="24"/>
        </w:rPr>
        <w:t>成立于2005年</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b/>
          <w:bCs/>
          <w:sz w:val="24"/>
          <w:szCs w:val="24"/>
          <w:lang w:eastAsia="zh-Hans"/>
        </w:rPr>
        <w:t>总部厦门</w:t>
      </w:r>
      <w:r>
        <w:rPr>
          <w:rFonts w:hint="eastAsia" w:asciiTheme="minorEastAsia" w:hAnsiTheme="minorEastAsia" w:eastAsiaTheme="minorEastAsia" w:cstheme="minorEastAsia"/>
          <w:sz w:val="24"/>
          <w:szCs w:val="24"/>
          <w:lang w:eastAsia="zh-Hans"/>
        </w:rPr>
        <w:t>，</w:t>
      </w:r>
      <w:r>
        <w:rPr>
          <w:rFonts w:hint="eastAsia" w:asciiTheme="minorEastAsia" w:hAnsiTheme="minorEastAsia" w:eastAsiaTheme="minorEastAsia" w:cstheme="minorEastAsia"/>
          <w:sz w:val="24"/>
          <w:szCs w:val="24"/>
        </w:rPr>
        <w:t>是全国排名TOP10的K12教育机构，是一个以学生全面成长为核心，为全学龄用户及家长提供精益求精的学科辅导和素质教育产品的大型综合教育品牌。现已在</w:t>
      </w:r>
      <w:r>
        <w:rPr>
          <w:rFonts w:hint="eastAsia" w:asciiTheme="minorEastAsia" w:hAnsiTheme="minorEastAsia" w:eastAsiaTheme="minorEastAsia" w:cstheme="minorEastAsia"/>
          <w:b/>
          <w:bCs/>
          <w:sz w:val="24"/>
          <w:szCs w:val="24"/>
          <w:lang w:eastAsia="zh-Hans"/>
        </w:rPr>
        <w:t>厦门、福州</w:t>
      </w:r>
      <w:r>
        <w:rPr>
          <w:rFonts w:hint="eastAsia" w:asciiTheme="minorEastAsia" w:hAnsiTheme="minorEastAsia" w:eastAsiaTheme="minorEastAsia" w:cstheme="minorEastAsia"/>
          <w:sz w:val="24"/>
          <w:szCs w:val="24"/>
        </w:rPr>
        <w:t>设立了近100所校区，教职员工1500+人。</w:t>
      </w:r>
    </w:p>
    <w:p>
      <w:pPr>
        <w:spacing w:line="36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成立20年来，快乐学习汇集行业优秀教学教研人才，不断提升师资水平，还创办了</w:t>
      </w:r>
      <w:r>
        <w:rPr>
          <w:rFonts w:hint="eastAsia" w:asciiTheme="minorEastAsia" w:hAnsiTheme="minorEastAsia" w:eastAsiaTheme="minorEastAsia" w:cstheme="minorEastAsia"/>
          <w:b/>
          <w:bCs/>
          <w:sz w:val="24"/>
          <w:szCs w:val="24"/>
        </w:rPr>
        <w:t>企业人才大学</w:t>
      </w:r>
      <w:r>
        <w:rPr>
          <w:rFonts w:hint="eastAsia" w:asciiTheme="minorEastAsia" w:hAnsiTheme="minorEastAsia" w:eastAsiaTheme="minorEastAsia" w:cstheme="minorEastAsia"/>
          <w:sz w:val="24"/>
          <w:szCs w:val="24"/>
        </w:rPr>
        <w:t>，为一线新人到高管，搭建了完整的培养体系和课程体系，致力于“让每个快乐人成为更好的自己”。</w:t>
      </w:r>
    </w:p>
    <w:p>
      <w:pPr>
        <w:spacing w:line="36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至今，快乐学习旗下拥有“快乐学习”、“佳音少儿”、“快乐魔法狮”、“研学超人”、“艾莎眼科”等多元品牌，业务内容涵盖</w:t>
      </w:r>
      <w:r>
        <w:rPr>
          <w:rFonts w:hint="eastAsia" w:asciiTheme="minorEastAsia" w:hAnsiTheme="minorEastAsia" w:eastAsiaTheme="minorEastAsia" w:cstheme="minorEastAsia"/>
          <w:b/>
          <w:bCs/>
          <w:sz w:val="24"/>
          <w:szCs w:val="24"/>
        </w:rPr>
        <w:t>青少儿素养教育、中学教育、青少儿眼科医疗</w:t>
      </w:r>
      <w:r>
        <w:rPr>
          <w:rFonts w:hint="eastAsia" w:asciiTheme="minorEastAsia" w:hAnsiTheme="minorEastAsia" w:eastAsiaTheme="minorEastAsia" w:cstheme="minorEastAsia"/>
          <w:sz w:val="24"/>
          <w:szCs w:val="24"/>
        </w:rPr>
        <w:t>等。此外，快乐学习依托近二十年的教学基础，探索</w:t>
      </w:r>
      <w:r>
        <w:rPr>
          <w:rFonts w:hint="eastAsia" w:asciiTheme="minorEastAsia" w:hAnsiTheme="minorEastAsia" w:eastAsiaTheme="minorEastAsia" w:cstheme="minorEastAsia"/>
          <w:b/>
          <w:bCs/>
          <w:sz w:val="24"/>
          <w:szCs w:val="24"/>
        </w:rPr>
        <w:t>直播电商事业</w:t>
      </w:r>
      <w:r>
        <w:rPr>
          <w:rFonts w:hint="eastAsia" w:asciiTheme="minorEastAsia" w:hAnsiTheme="minorEastAsia" w:eastAsiaTheme="minorEastAsia" w:cstheme="minorEastAsia"/>
          <w:sz w:val="24"/>
          <w:szCs w:val="24"/>
        </w:rPr>
        <w:t>，传播科学的家庭教育理念、解读最前沿的教育政策，为家长提供更加先进的家庭教育、素质教育产品与服务。</w:t>
      </w:r>
    </w:p>
    <w:p>
      <w:pPr>
        <w:spacing w:line="360" w:lineRule="auto"/>
        <w:rPr>
          <w:rFonts w:asciiTheme="minorEastAsia" w:hAnsiTheme="minorEastAsia" w:eastAsiaTheme="minorEastAsia" w:cstheme="minorEastAsia"/>
          <w:sz w:val="24"/>
          <w:szCs w:val="24"/>
        </w:rPr>
      </w:pPr>
    </w:p>
    <w:p>
      <w:pPr>
        <w:spacing w:line="360" w:lineRule="auto"/>
        <w:jc w:val="center"/>
        <w:rPr>
          <w:rFonts w:asciiTheme="minorEastAsia" w:hAnsiTheme="minorEastAsia" w:eastAsiaTheme="minorEastAsia" w:cstheme="minorEastAsia"/>
          <w:b/>
          <w:bCs/>
          <w:color w:val="C00000"/>
          <w:sz w:val="72"/>
          <w:szCs w:val="96"/>
        </w:rPr>
      </w:pPr>
      <w:r>
        <w:rPr>
          <w:rFonts w:hint="eastAsia" w:asciiTheme="minorEastAsia" w:hAnsiTheme="minorEastAsia" w:eastAsiaTheme="minorEastAsia" w:cstheme="minorEastAsia"/>
          <w:b/>
          <w:bCs/>
          <w:color w:val="C00000"/>
          <w:sz w:val="72"/>
          <w:szCs w:val="96"/>
        </w:rPr>
        <w:t>02</w:t>
      </w:r>
    </w:p>
    <w:p>
      <w:pPr>
        <w:spacing w:line="360" w:lineRule="auto"/>
        <w:jc w:val="center"/>
        <w:rPr>
          <w:rFonts w:asciiTheme="minorEastAsia" w:hAnsiTheme="minorEastAsia" w:eastAsiaTheme="minorEastAsia" w:cstheme="minorEastAsia"/>
          <w:b/>
          <w:bCs/>
          <w:color w:val="C00000"/>
          <w:sz w:val="32"/>
          <w:szCs w:val="36"/>
        </w:rPr>
      </w:pPr>
      <w:r>
        <w:rPr>
          <w:rFonts w:hint="eastAsia" w:asciiTheme="minorEastAsia" w:hAnsiTheme="minorEastAsia" w:eastAsiaTheme="minorEastAsia" w:cstheme="minorEastAsia"/>
          <w:b/>
          <w:bCs/>
          <w:color w:val="C00000"/>
          <w:sz w:val="32"/>
          <w:szCs w:val="36"/>
        </w:rPr>
        <w:t>工作也能很快乐！</w:t>
      </w:r>
    </w:p>
    <w:p>
      <w:pPr>
        <w:pStyle w:val="16"/>
        <w:ind w:firstLine="0" w:firstLineChars="0"/>
        <w:jc w:val="center"/>
        <w:rPr>
          <w:rFonts w:asciiTheme="minorEastAsia" w:hAnsiTheme="minorEastAsia" w:eastAsiaTheme="minorEastAsia" w:cstheme="minorEastAsia"/>
          <w:color w:val="000000"/>
          <w:szCs w:val="21"/>
          <w:shd w:val="clear" w:color="auto" w:fill="FFFFFF"/>
        </w:rPr>
      </w:pPr>
    </w:p>
    <w:p>
      <w:pPr>
        <w:widowControl/>
        <w:spacing w:line="360" w:lineRule="auto"/>
        <w:jc w:val="left"/>
        <w:rPr>
          <w:rFonts w:ascii="宋体" w:hAnsi="宋体" w:cs="宋体"/>
          <w:b/>
          <w:bCs/>
          <w:sz w:val="24"/>
          <w:szCs w:val="24"/>
        </w:rPr>
      </w:pPr>
      <w:r>
        <w:rPr>
          <w:rFonts w:hint="eastAsia" w:ascii="宋体" w:hAnsi="宋体" w:cs="宋体"/>
          <w:b/>
          <w:bCs/>
          <w:kern w:val="0"/>
          <w:sz w:val="24"/>
          <w:szCs w:val="24"/>
          <w:lang w:bidi="ar"/>
        </w:rPr>
        <w:t xml:space="preserve">【“快乐”应届生专属福利】 </w:t>
      </w:r>
    </w:p>
    <w:p>
      <w:pPr>
        <w:widowControl/>
        <w:spacing w:line="360" w:lineRule="auto"/>
        <w:jc w:val="left"/>
        <w:rPr>
          <w:rFonts w:ascii="宋体" w:hAnsi="宋体" w:cs="宋体"/>
          <w:color w:val="0000FF"/>
          <w:sz w:val="24"/>
          <w:szCs w:val="24"/>
        </w:rPr>
      </w:pPr>
      <w:r>
        <w:rPr>
          <w:rFonts w:hint="eastAsia" w:ascii="宋体" w:hAnsi="宋体" w:cs="宋体"/>
          <w:color w:val="FF0000"/>
          <w:kern w:val="0"/>
          <w:sz w:val="24"/>
          <w:szCs w:val="24"/>
          <w:lang w:bidi="ar"/>
        </w:rPr>
        <w:t>-落户无忧：</w:t>
      </w:r>
      <w:r>
        <w:rPr>
          <w:rFonts w:hint="eastAsia" w:ascii="宋体" w:hAnsi="宋体" w:cs="宋体"/>
          <w:color w:val="0000FF"/>
          <w:kern w:val="0"/>
          <w:sz w:val="24"/>
          <w:szCs w:val="24"/>
          <w:lang w:bidi="ar"/>
        </w:rPr>
        <w:t xml:space="preserve">助力落户厦门、福州，扎根一个城市，我们帮你 </w:t>
      </w:r>
    </w:p>
    <w:p>
      <w:pPr>
        <w:widowControl/>
        <w:spacing w:line="360" w:lineRule="auto"/>
        <w:jc w:val="left"/>
        <w:rPr>
          <w:rFonts w:ascii="宋体" w:hAnsi="宋体" w:cs="宋体"/>
          <w:color w:val="0000FF"/>
          <w:sz w:val="24"/>
          <w:szCs w:val="24"/>
        </w:rPr>
      </w:pPr>
      <w:r>
        <w:rPr>
          <w:rFonts w:hint="eastAsia" w:ascii="宋体" w:hAnsi="宋体" w:cs="宋体"/>
          <w:color w:val="FF0000"/>
          <w:kern w:val="0"/>
          <w:sz w:val="24"/>
          <w:szCs w:val="24"/>
          <w:lang w:bidi="ar"/>
        </w:rPr>
        <w:t>-人才补贴：</w:t>
      </w:r>
      <w:r>
        <w:rPr>
          <w:rFonts w:hint="eastAsia" w:ascii="宋体" w:hAnsi="宋体" w:cs="宋体"/>
          <w:color w:val="0000FF"/>
          <w:kern w:val="0"/>
          <w:sz w:val="24"/>
          <w:szCs w:val="24"/>
          <w:lang w:bidi="ar"/>
        </w:rPr>
        <w:t>优质人才引进，最高可达8万元</w:t>
      </w:r>
    </w:p>
    <w:p>
      <w:pPr>
        <w:widowControl/>
        <w:spacing w:line="360" w:lineRule="auto"/>
        <w:jc w:val="left"/>
        <w:rPr>
          <w:rFonts w:ascii="宋体" w:hAnsi="宋体" w:cs="宋体"/>
          <w:color w:val="0000FF"/>
          <w:kern w:val="0"/>
          <w:sz w:val="24"/>
          <w:szCs w:val="24"/>
          <w:lang w:bidi="ar"/>
        </w:rPr>
      </w:pPr>
      <w:r>
        <w:rPr>
          <w:rFonts w:hint="eastAsia" w:ascii="宋体" w:hAnsi="宋体" w:cs="宋体"/>
          <w:color w:val="0000FF"/>
          <w:kern w:val="0"/>
          <w:sz w:val="24"/>
          <w:szCs w:val="24"/>
          <w:lang w:bidi="ar"/>
        </w:rPr>
        <w:t>-薪资保底：预留充足个人成长期，公司为你成长买单！</w:t>
      </w:r>
    </w:p>
    <w:p>
      <w:pPr>
        <w:widowControl/>
        <w:spacing w:line="360" w:lineRule="auto"/>
        <w:jc w:val="left"/>
        <w:rPr>
          <w:rFonts w:ascii="宋体" w:hAnsi="宋体" w:cs="宋体"/>
          <w:kern w:val="0"/>
          <w:sz w:val="24"/>
          <w:szCs w:val="24"/>
          <w:lang w:bidi="ar"/>
        </w:rPr>
      </w:pPr>
      <w:r>
        <w:rPr>
          <w:rFonts w:hint="eastAsia" w:ascii="宋体" w:hAnsi="宋体" w:cs="宋体"/>
          <w:color w:val="FF0000"/>
          <w:kern w:val="0"/>
          <w:sz w:val="24"/>
          <w:szCs w:val="24"/>
          <w:lang w:bidi="ar"/>
        </w:rPr>
        <w:t>-住房保障：</w:t>
      </w:r>
      <w:r>
        <w:rPr>
          <w:rFonts w:hint="eastAsia" w:ascii="宋体" w:hAnsi="宋体" w:cs="宋体"/>
          <w:kern w:val="0"/>
          <w:sz w:val="24"/>
          <w:szCs w:val="24"/>
          <w:lang w:bidi="ar"/>
        </w:rPr>
        <w:t>应届生享住房补贴，五折租房、求职免费住宿</w:t>
      </w:r>
    </w:p>
    <w:p>
      <w:pPr>
        <w:widowControl/>
        <w:spacing w:line="360" w:lineRule="auto"/>
        <w:jc w:val="left"/>
        <w:rPr>
          <w:rFonts w:ascii="宋体" w:hAnsi="宋体" w:cs="宋体"/>
          <w:kern w:val="0"/>
          <w:sz w:val="24"/>
          <w:szCs w:val="24"/>
          <w:lang w:bidi="ar"/>
        </w:rPr>
      </w:pPr>
      <w:r>
        <w:rPr>
          <w:rFonts w:hint="eastAsia" w:ascii="宋体" w:hAnsi="宋体" w:cs="宋体"/>
          <w:color w:val="FF0000"/>
          <w:kern w:val="0"/>
          <w:sz w:val="24"/>
          <w:szCs w:val="24"/>
          <w:lang w:bidi="ar"/>
        </w:rPr>
        <w:t>-考公考研上岸无责违约：</w:t>
      </w:r>
      <w:r>
        <w:rPr>
          <w:rFonts w:hint="eastAsia" w:ascii="宋体" w:hAnsi="宋体" w:cs="宋体"/>
          <w:kern w:val="0"/>
          <w:sz w:val="24"/>
          <w:szCs w:val="24"/>
          <w:lang w:bidi="ar"/>
        </w:rPr>
        <w:t>安安心心备考、踏踏实实工作</w:t>
      </w:r>
    </w:p>
    <w:p>
      <w:pPr>
        <w:widowControl/>
        <w:spacing w:line="360" w:lineRule="auto"/>
        <w:jc w:val="left"/>
        <w:rPr>
          <w:rFonts w:ascii="宋体" w:hAnsi="宋体" w:cs="宋体"/>
          <w:kern w:val="0"/>
          <w:sz w:val="24"/>
          <w:szCs w:val="24"/>
          <w:lang w:bidi="ar"/>
        </w:rPr>
      </w:pPr>
    </w:p>
    <w:p>
      <w:pPr>
        <w:widowControl/>
        <w:spacing w:line="360" w:lineRule="auto"/>
        <w:jc w:val="left"/>
        <w:rPr>
          <w:rFonts w:ascii="宋体" w:hAnsi="宋体" w:cs="宋体"/>
          <w:b/>
          <w:bCs/>
          <w:sz w:val="24"/>
          <w:szCs w:val="24"/>
        </w:rPr>
      </w:pPr>
      <w:r>
        <w:rPr>
          <w:rFonts w:hint="eastAsia" w:ascii="宋体" w:hAnsi="宋体" w:cs="宋体"/>
          <w:b/>
          <w:bCs/>
          <w:kern w:val="0"/>
          <w:sz w:val="24"/>
          <w:szCs w:val="24"/>
          <w:lang w:bidi="ar"/>
        </w:rPr>
        <w:t xml:space="preserve">【“快乐人”标配】 </w:t>
      </w:r>
    </w:p>
    <w:p>
      <w:pPr>
        <w:widowControl/>
        <w:spacing w:line="360" w:lineRule="auto"/>
        <w:jc w:val="left"/>
        <w:rPr>
          <w:rFonts w:ascii="宋体" w:hAnsi="宋体" w:cs="宋体"/>
          <w:color w:val="0000FF"/>
          <w:kern w:val="0"/>
          <w:sz w:val="24"/>
          <w:szCs w:val="24"/>
          <w:lang w:bidi="ar"/>
        </w:rPr>
      </w:pPr>
      <w:r>
        <w:rPr>
          <w:rFonts w:hint="eastAsia" w:ascii="宋体" w:hAnsi="宋体" w:cs="宋体"/>
          <w:color w:val="0000FF"/>
          <w:kern w:val="0"/>
          <w:sz w:val="24"/>
          <w:szCs w:val="24"/>
          <w:lang w:bidi="ar"/>
        </w:rPr>
        <w:t>-保障你的安全：六险一金，额外意外险，上班安心保障</w:t>
      </w:r>
    </w:p>
    <w:p>
      <w:pPr>
        <w:spacing w:line="360" w:lineRule="auto"/>
        <w:jc w:val="left"/>
        <w:rPr>
          <w:rFonts w:ascii="宋体" w:hAnsi="宋体" w:cs="宋体"/>
          <w:color w:val="0000FF"/>
          <w:sz w:val="24"/>
          <w:szCs w:val="24"/>
        </w:rPr>
      </w:pPr>
      <w:r>
        <w:rPr>
          <w:rFonts w:hint="eastAsia" w:ascii="宋体" w:hAnsi="宋体" w:cs="宋体"/>
          <w:color w:val="0000FF"/>
          <w:kern w:val="0"/>
          <w:sz w:val="24"/>
          <w:szCs w:val="24"/>
          <w:lang w:bidi="ar"/>
        </w:rPr>
        <w:t>-助力你的成长</w:t>
      </w:r>
      <w:r>
        <w:rPr>
          <w:rFonts w:hint="eastAsia" w:ascii="宋体" w:hAnsi="宋体" w:cs="宋体"/>
          <w:color w:val="0000FF"/>
          <w:sz w:val="24"/>
          <w:szCs w:val="24"/>
        </w:rPr>
        <w:t>：内部培养体系——人才大学</w:t>
      </w:r>
    </w:p>
    <w:p>
      <w:pPr>
        <w:spacing w:line="360" w:lineRule="auto"/>
        <w:jc w:val="left"/>
        <w:rPr>
          <w:rFonts w:ascii="宋体" w:hAnsi="宋体" w:cs="宋体"/>
          <w:color w:val="0000FF"/>
          <w:sz w:val="24"/>
          <w:szCs w:val="24"/>
        </w:rPr>
      </w:pPr>
      <w:r>
        <w:rPr>
          <w:rFonts w:hint="eastAsia" w:ascii="宋体" w:hAnsi="宋体" w:cs="宋体"/>
          <w:color w:val="0000FF"/>
          <w:sz w:val="24"/>
          <w:szCs w:val="24"/>
        </w:rPr>
        <w:t>-看见你的努力：每年1-4次考核晋升机会，加薪up up up！</w:t>
      </w:r>
    </w:p>
    <w:p>
      <w:pPr>
        <w:widowControl/>
        <w:spacing w:line="360" w:lineRule="auto"/>
        <w:jc w:val="left"/>
        <w:rPr>
          <w:rFonts w:ascii="宋体" w:hAnsi="宋体" w:cs="宋体"/>
          <w:color w:val="0000FF"/>
          <w:kern w:val="0"/>
          <w:sz w:val="24"/>
          <w:szCs w:val="24"/>
          <w:lang w:bidi="ar"/>
        </w:rPr>
      </w:pPr>
      <w:r>
        <w:rPr>
          <w:rFonts w:hint="eastAsia" w:ascii="宋体" w:hAnsi="宋体" w:cs="宋体"/>
          <w:color w:val="0000FF"/>
          <w:kern w:val="0"/>
          <w:sz w:val="24"/>
          <w:szCs w:val="24"/>
          <w:lang w:bidi="ar"/>
        </w:rPr>
        <w:t>-享受你的假期：双休，年假，法定节假日，该休咱们就得休</w:t>
      </w:r>
    </w:p>
    <w:p>
      <w:pPr>
        <w:widowControl/>
        <w:spacing w:line="360" w:lineRule="auto"/>
        <w:jc w:val="left"/>
        <w:rPr>
          <w:rFonts w:ascii="宋体" w:hAnsi="宋体" w:cs="宋体"/>
          <w:color w:val="0000FF"/>
          <w:kern w:val="0"/>
          <w:sz w:val="24"/>
          <w:szCs w:val="24"/>
          <w:lang w:bidi="ar"/>
        </w:rPr>
      </w:pPr>
      <w:r>
        <w:rPr>
          <w:rFonts w:hint="eastAsia" w:ascii="宋体" w:hAnsi="宋体" w:cs="宋体"/>
          <w:color w:val="0000FF"/>
          <w:kern w:val="0"/>
          <w:sz w:val="24"/>
          <w:szCs w:val="24"/>
          <w:lang w:bidi="ar"/>
        </w:rPr>
        <w:t>-关心你的健康：员工专属定期体检</w:t>
      </w:r>
    </w:p>
    <w:p>
      <w:pPr>
        <w:widowControl/>
        <w:spacing w:line="360" w:lineRule="auto"/>
        <w:jc w:val="left"/>
        <w:rPr>
          <w:rFonts w:ascii="宋体" w:hAnsi="宋体" w:cs="宋体"/>
          <w:b/>
          <w:bCs/>
          <w:color w:val="0000FF"/>
          <w:kern w:val="0"/>
          <w:sz w:val="24"/>
          <w:szCs w:val="24"/>
          <w:lang w:bidi="ar"/>
        </w:rPr>
      </w:pPr>
      <w:r>
        <w:rPr>
          <w:rFonts w:hint="eastAsia" w:ascii="宋体" w:hAnsi="宋体" w:cs="宋体"/>
          <w:b/>
          <w:bCs/>
          <w:color w:val="0000FF"/>
          <w:kern w:val="0"/>
          <w:sz w:val="24"/>
          <w:szCs w:val="24"/>
          <w:lang w:bidi="ar"/>
        </w:rPr>
        <w:t>-假期不够？加赠！：额外提供每年8-15天的带薪寒暑假</w:t>
      </w:r>
    </w:p>
    <w:p>
      <w:pPr>
        <w:widowControl/>
        <w:spacing w:line="360" w:lineRule="auto"/>
        <w:jc w:val="left"/>
        <w:rPr>
          <w:rFonts w:ascii="宋体" w:hAnsi="宋体" w:cs="宋体"/>
          <w:kern w:val="0"/>
          <w:sz w:val="24"/>
          <w:szCs w:val="24"/>
          <w:lang w:bidi="ar"/>
        </w:rPr>
      </w:pPr>
    </w:p>
    <w:p>
      <w:pPr>
        <w:spacing w:line="360" w:lineRule="auto"/>
        <w:rPr>
          <w:rFonts w:ascii="宋体" w:hAnsi="宋体" w:cs="宋体"/>
          <w:sz w:val="24"/>
          <w:szCs w:val="24"/>
        </w:rPr>
      </w:pPr>
      <w:r>
        <w:rPr>
          <w:rFonts w:hint="eastAsia" w:ascii="宋体" w:hAnsi="宋体" w:cs="宋体"/>
          <w:b/>
          <w:bCs/>
          <w:kern w:val="0"/>
          <w:sz w:val="24"/>
          <w:szCs w:val="24"/>
          <w:lang w:bidi="ar"/>
        </w:rPr>
        <w:t xml:space="preserve">【快乐福利】 </w:t>
      </w:r>
    </w:p>
    <w:p>
      <w:pPr>
        <w:widowControl/>
        <w:spacing w:line="360" w:lineRule="auto"/>
        <w:jc w:val="left"/>
        <w:rPr>
          <w:rFonts w:ascii="宋体" w:hAnsi="宋体" w:cs="宋体"/>
          <w:sz w:val="24"/>
          <w:szCs w:val="24"/>
        </w:rPr>
      </w:pPr>
      <w:r>
        <w:rPr>
          <w:rFonts w:hint="eastAsia" w:ascii="宋体" w:hAnsi="宋体" w:cs="宋体"/>
          <w:color w:val="FF0000"/>
          <w:kern w:val="0"/>
          <w:sz w:val="24"/>
          <w:szCs w:val="24"/>
          <w:lang w:bidi="ar"/>
        </w:rPr>
        <w:t>-节日生日：</w:t>
      </w:r>
      <w:r>
        <w:rPr>
          <w:rFonts w:hint="eastAsia" w:ascii="宋体" w:hAnsi="宋体" w:cs="宋体"/>
          <w:kern w:val="0"/>
          <w:sz w:val="24"/>
          <w:szCs w:val="24"/>
          <w:lang w:bidi="ar"/>
        </w:rPr>
        <w:t>月月都有花式节日福利、年年都有的生日惊喜</w:t>
      </w:r>
    </w:p>
    <w:p>
      <w:pPr>
        <w:widowControl/>
        <w:spacing w:line="360" w:lineRule="auto"/>
        <w:jc w:val="left"/>
        <w:rPr>
          <w:rFonts w:ascii="宋体" w:hAnsi="宋体" w:cs="宋体"/>
          <w:kern w:val="0"/>
          <w:sz w:val="24"/>
          <w:szCs w:val="24"/>
          <w:lang w:bidi="ar"/>
        </w:rPr>
      </w:pPr>
      <w:r>
        <w:rPr>
          <w:rFonts w:hint="eastAsia" w:ascii="宋体" w:hAnsi="宋体" w:cs="宋体"/>
          <w:color w:val="FF0000"/>
          <w:kern w:val="0"/>
          <w:sz w:val="24"/>
          <w:szCs w:val="24"/>
          <w:lang w:bidi="ar"/>
        </w:rPr>
        <w:t>-花式团建：</w:t>
      </w:r>
      <w:r>
        <w:rPr>
          <w:rFonts w:hint="eastAsia" w:ascii="宋体" w:hAnsi="宋体" w:cs="宋体"/>
          <w:kern w:val="0"/>
          <w:sz w:val="24"/>
          <w:szCs w:val="24"/>
          <w:lang w:bidi="ar"/>
        </w:rPr>
        <w:t>部门团建、活动沙龙、各类运动赛、中秋家宴、年终尾牙等</w:t>
      </w:r>
    </w:p>
    <w:p>
      <w:pPr>
        <w:widowControl/>
        <w:spacing w:line="360" w:lineRule="auto"/>
        <w:jc w:val="left"/>
        <w:rPr>
          <w:rFonts w:ascii="宋体" w:hAnsi="宋体" w:cs="宋体"/>
          <w:kern w:val="0"/>
          <w:sz w:val="24"/>
          <w:szCs w:val="24"/>
          <w:lang w:bidi="ar"/>
        </w:rPr>
      </w:pPr>
      <w:r>
        <w:rPr>
          <w:rFonts w:hint="eastAsia" w:ascii="宋体" w:hAnsi="宋体" w:cs="宋体"/>
          <w:color w:val="FF0000"/>
          <w:kern w:val="0"/>
          <w:sz w:val="24"/>
          <w:szCs w:val="24"/>
          <w:lang w:bidi="ar"/>
        </w:rPr>
        <w:t>-社团活动：</w:t>
      </w:r>
      <w:r>
        <w:rPr>
          <w:rFonts w:hint="eastAsia" w:ascii="宋体" w:hAnsi="宋体" w:cs="宋体"/>
          <w:kern w:val="0"/>
          <w:sz w:val="24"/>
          <w:szCs w:val="24"/>
          <w:lang w:bidi="ar"/>
        </w:rPr>
        <w:t>多类社团等你加入，公司出资，运动、交友、玩耍，应有尽有</w:t>
      </w:r>
    </w:p>
    <w:p>
      <w:pPr>
        <w:widowControl/>
        <w:spacing w:line="360" w:lineRule="auto"/>
        <w:jc w:val="left"/>
        <w:rPr>
          <w:rFonts w:ascii="宋体" w:hAnsi="宋体" w:cs="宋体"/>
          <w:sz w:val="24"/>
          <w:szCs w:val="24"/>
        </w:rPr>
      </w:pPr>
      <w:r>
        <w:rPr>
          <w:rFonts w:hint="eastAsia" w:ascii="宋体" w:hAnsi="宋体" w:cs="宋体"/>
          <w:color w:val="FF0000"/>
          <w:kern w:val="0"/>
          <w:sz w:val="24"/>
          <w:szCs w:val="24"/>
          <w:lang w:bidi="ar"/>
        </w:rPr>
        <w:t>-公费旅游：</w:t>
      </w:r>
      <w:r>
        <w:rPr>
          <w:rFonts w:hint="eastAsia" w:ascii="宋体" w:hAnsi="宋体" w:cs="宋体"/>
          <w:kern w:val="0"/>
          <w:sz w:val="24"/>
          <w:szCs w:val="24"/>
          <w:lang w:bidi="ar"/>
        </w:rPr>
        <w:t>境内外出行纯玩团，工作累了就该好好放松</w:t>
      </w:r>
    </w:p>
    <w:p>
      <w:pPr>
        <w:widowControl/>
        <w:spacing w:line="360" w:lineRule="auto"/>
        <w:jc w:val="left"/>
        <w:rPr>
          <w:rFonts w:ascii="宋体" w:hAnsi="宋体" w:cs="宋体"/>
          <w:sz w:val="24"/>
          <w:szCs w:val="24"/>
        </w:rPr>
      </w:pPr>
      <w:r>
        <w:rPr>
          <w:rFonts w:hint="eastAsia" w:ascii="宋体" w:hAnsi="宋体" w:cs="宋体"/>
          <w:color w:val="FF0000"/>
          <w:kern w:val="0"/>
          <w:sz w:val="24"/>
          <w:szCs w:val="24"/>
          <w:lang w:bidi="ar"/>
        </w:rPr>
        <w:t>-员工子女免费就读：</w:t>
      </w:r>
      <w:r>
        <w:rPr>
          <w:rFonts w:hint="eastAsia" w:ascii="宋体" w:hAnsi="宋体" w:cs="宋体"/>
          <w:kern w:val="0"/>
          <w:sz w:val="24"/>
          <w:szCs w:val="24"/>
          <w:lang w:bidi="ar"/>
        </w:rPr>
        <w:t xml:space="preserve"> 享受快乐系中小幼一体化的优质教育资源</w:t>
      </w:r>
    </w:p>
    <w:p>
      <w:pPr>
        <w:pStyle w:val="16"/>
        <w:spacing w:line="360" w:lineRule="auto"/>
        <w:ind w:firstLine="0" w:firstLineChars="0"/>
        <w:rPr>
          <w:rFonts w:ascii="宋体" w:hAnsi="宋体" w:cs="宋体"/>
          <w:color w:val="000000"/>
          <w:sz w:val="24"/>
          <w:szCs w:val="24"/>
          <w:u w:val="single"/>
          <w:shd w:val="clear" w:color="auto" w:fill="FFFFFF"/>
        </w:rPr>
      </w:pPr>
      <w:r>
        <w:rPr>
          <w:rFonts w:hint="eastAsia" w:ascii="宋体" w:hAnsi="宋体" w:cs="宋体"/>
          <w:color w:val="0000FF"/>
          <w:kern w:val="0"/>
          <w:sz w:val="24"/>
          <w:szCs w:val="24"/>
          <w:lang w:bidi="ar"/>
        </w:rPr>
        <w:t>-跨界合作项目：合作产品试用优先权——生活美食出行电子数码，福利享不停。</w:t>
      </w:r>
    </w:p>
    <w:p>
      <w:pPr>
        <w:spacing w:line="360" w:lineRule="auto"/>
        <w:rPr>
          <w:rFonts w:ascii="宋体" w:hAnsi="宋体" w:cs="宋体"/>
          <w:sz w:val="24"/>
          <w:szCs w:val="24"/>
        </w:rPr>
      </w:pPr>
    </w:p>
    <w:p>
      <w:pPr>
        <w:spacing w:line="360" w:lineRule="auto"/>
        <w:jc w:val="center"/>
        <w:rPr>
          <w:rFonts w:asciiTheme="minorEastAsia" w:hAnsiTheme="minorEastAsia" w:eastAsiaTheme="minorEastAsia" w:cstheme="minorEastAsia"/>
          <w:color w:val="C00000"/>
          <w:sz w:val="22"/>
        </w:rPr>
      </w:pPr>
      <w:r>
        <w:rPr>
          <w:rFonts w:hint="eastAsia" w:asciiTheme="minorEastAsia" w:hAnsiTheme="minorEastAsia" w:eastAsiaTheme="minorEastAsia" w:cstheme="minorEastAsia"/>
          <w:b/>
          <w:bCs/>
          <w:color w:val="C00000"/>
          <w:sz w:val="72"/>
          <w:szCs w:val="96"/>
        </w:rPr>
        <w:t>03</w:t>
      </w:r>
    </w:p>
    <w:p>
      <w:pPr>
        <w:pStyle w:val="16"/>
        <w:spacing w:line="360" w:lineRule="auto"/>
        <w:ind w:firstLine="0" w:firstLineChars="0"/>
        <w:jc w:val="center"/>
        <w:rPr>
          <w:rFonts w:ascii="宋体" w:hAnsi="宋体" w:cs="宋体"/>
          <w:b/>
          <w:bCs/>
          <w:color w:val="C00000"/>
          <w:sz w:val="24"/>
          <w:szCs w:val="24"/>
        </w:rPr>
      </w:pPr>
      <w:r>
        <w:rPr>
          <w:rFonts w:hint="eastAsia" w:asciiTheme="minorEastAsia" w:hAnsiTheme="minorEastAsia" w:eastAsiaTheme="minorEastAsia" w:cstheme="minorEastAsia"/>
          <w:b/>
          <w:bCs/>
          <w:color w:val="C00000"/>
          <w:sz w:val="32"/>
          <w:szCs w:val="36"/>
          <w:lang w:eastAsia="zh-Hans"/>
        </w:rPr>
        <w:t>快乐</w:t>
      </w:r>
      <w:r>
        <w:rPr>
          <w:rFonts w:hint="eastAsia" w:asciiTheme="minorEastAsia" w:hAnsiTheme="minorEastAsia" w:eastAsiaTheme="minorEastAsia" w:cstheme="minorEastAsia"/>
          <w:b/>
          <w:bCs/>
          <w:color w:val="C00000"/>
          <w:sz w:val="32"/>
          <w:szCs w:val="36"/>
        </w:rPr>
        <w:t>在招聘</w:t>
      </w:r>
      <w:r>
        <w:rPr>
          <w:rFonts w:hint="eastAsia" w:asciiTheme="minorEastAsia" w:hAnsiTheme="minorEastAsia" w:eastAsiaTheme="minorEastAsia" w:cstheme="minorEastAsia"/>
          <w:b/>
          <w:bCs/>
          <w:color w:val="C00000"/>
          <w:sz w:val="32"/>
          <w:szCs w:val="36"/>
        </w:rPr>
        <w:br w:type="textWrapping"/>
      </w:r>
    </w:p>
    <w:p>
      <w:pPr>
        <w:pStyle w:val="16"/>
        <w:spacing w:line="360" w:lineRule="auto"/>
        <w:ind w:firstLine="0" w:firstLineChars="0"/>
        <w:rPr>
          <w:rFonts w:ascii="宋体" w:hAnsi="宋体" w:cs="宋体"/>
          <w:b/>
          <w:bCs/>
          <w:sz w:val="24"/>
          <w:szCs w:val="24"/>
        </w:rPr>
      </w:pPr>
      <w:r>
        <w:rPr>
          <w:rFonts w:hint="eastAsia" w:ascii="宋体" w:hAnsi="宋体" w:cs="宋体"/>
          <w:b/>
          <w:bCs/>
          <w:sz w:val="24"/>
          <w:szCs w:val="24"/>
        </w:rPr>
        <w:t>教学岗：</w:t>
      </w:r>
      <w:r>
        <w:rPr>
          <w:rFonts w:hint="eastAsia" w:ascii="宋体" w:hAnsi="宋体" w:cs="宋体"/>
          <w:b/>
          <w:bCs/>
          <w:color w:val="FF0000"/>
          <w:sz w:val="24"/>
          <w:szCs w:val="24"/>
        </w:rPr>
        <w:t>（教学岗，毕业1年，薪资涨幅20%-60%）</w:t>
      </w:r>
    </w:p>
    <w:p>
      <w:pPr>
        <w:pStyle w:val="16"/>
        <w:numPr>
          <w:ilvl w:val="0"/>
          <w:numId w:val="1"/>
        </w:numPr>
        <w:spacing w:line="360" w:lineRule="auto"/>
        <w:ind w:left="0" w:firstLine="482"/>
        <w:rPr>
          <w:rFonts w:ascii="宋体" w:hAnsi="宋体" w:cs="宋体"/>
          <w:b/>
          <w:bCs/>
          <w:sz w:val="24"/>
          <w:szCs w:val="24"/>
        </w:rPr>
      </w:pPr>
      <w:r>
        <w:rPr>
          <w:rFonts w:hint="eastAsia" w:ascii="宋体" w:hAnsi="宋体" w:cs="宋体"/>
          <w:b/>
          <w:bCs/>
          <w:sz w:val="24"/>
          <w:szCs w:val="24"/>
        </w:rPr>
        <w:t>小初高明星教师（语数英物化生史地政）</w:t>
      </w:r>
    </w:p>
    <w:p>
      <w:pPr>
        <w:pStyle w:val="16"/>
        <w:spacing w:line="360" w:lineRule="auto"/>
        <w:ind w:left="420" w:firstLine="0" w:firstLineChars="0"/>
        <w:rPr>
          <w:rFonts w:ascii="宋体" w:hAnsi="宋体" w:cs="宋体"/>
          <w:sz w:val="24"/>
          <w:szCs w:val="24"/>
        </w:rPr>
      </w:pPr>
      <w:r>
        <w:rPr>
          <w:rFonts w:hint="eastAsia" w:ascii="宋体" w:hAnsi="宋体" w:cs="宋体"/>
          <w:sz w:val="24"/>
          <w:szCs w:val="24"/>
        </w:rPr>
        <w:t>台上挥斥方遒，台下知心好友，书山有路、学海无涯，成就孩子的梦想。</w:t>
      </w:r>
    </w:p>
    <w:p>
      <w:pPr>
        <w:pStyle w:val="16"/>
        <w:spacing w:line="360" w:lineRule="auto"/>
        <w:ind w:left="420" w:firstLine="0" w:firstLineChars="0"/>
        <w:rPr>
          <w:rFonts w:ascii="宋体" w:hAnsi="宋体" w:cs="宋体"/>
          <w:sz w:val="24"/>
          <w:szCs w:val="24"/>
        </w:rPr>
      </w:pPr>
      <w:r>
        <w:rPr>
          <w:rFonts w:hint="eastAsia" w:ascii="宋体" w:hAnsi="宋体" w:cs="宋体"/>
          <w:color w:val="2E75B6" w:themeColor="accent1" w:themeShade="BF"/>
          <w:sz w:val="24"/>
          <w:szCs w:val="24"/>
        </w:rPr>
        <w:t>应届生首年年薪12-20w，</w:t>
      </w:r>
      <w:r>
        <w:rPr>
          <w:rFonts w:hint="eastAsia" w:ascii="宋体" w:hAnsi="宋体" w:cs="宋体"/>
          <w:color w:val="0070C0"/>
          <w:sz w:val="24"/>
          <w:szCs w:val="24"/>
        </w:rPr>
        <w:t>月保底6-12K</w:t>
      </w:r>
    </w:p>
    <w:p>
      <w:pPr>
        <w:pStyle w:val="16"/>
        <w:numPr>
          <w:ilvl w:val="0"/>
          <w:numId w:val="1"/>
        </w:numPr>
        <w:spacing w:line="360" w:lineRule="auto"/>
        <w:ind w:left="0" w:firstLine="482"/>
        <w:rPr>
          <w:rFonts w:ascii="宋体" w:hAnsi="宋体" w:cs="宋体"/>
          <w:b/>
          <w:bCs/>
          <w:sz w:val="24"/>
          <w:szCs w:val="24"/>
        </w:rPr>
      </w:pPr>
      <w:r>
        <w:rPr>
          <w:rFonts w:hint="eastAsia" w:ascii="宋体" w:hAnsi="宋体" w:cs="宋体"/>
          <w:b/>
          <w:bCs/>
          <w:sz w:val="24"/>
          <w:szCs w:val="24"/>
        </w:rPr>
        <w:t xml:space="preserve">青少儿素质英语教师 </w:t>
      </w:r>
    </w:p>
    <w:p>
      <w:pPr>
        <w:pStyle w:val="16"/>
        <w:spacing w:line="360" w:lineRule="auto"/>
        <w:ind w:firstLine="480"/>
        <w:rPr>
          <w:rFonts w:ascii="宋体" w:hAnsi="宋体" w:cs="宋体"/>
          <w:sz w:val="24"/>
          <w:szCs w:val="24"/>
        </w:rPr>
      </w:pPr>
      <w:r>
        <w:rPr>
          <w:rFonts w:hint="eastAsia" w:ascii="宋体" w:hAnsi="宋体" w:cs="宋体"/>
          <w:sz w:val="24"/>
          <w:szCs w:val="24"/>
        </w:rPr>
        <w:t>英语启蒙教学，全人素质教育，以兴趣为起点，点亮孩子英文视界。</w:t>
      </w:r>
    </w:p>
    <w:p>
      <w:pPr>
        <w:pStyle w:val="16"/>
        <w:spacing w:line="360" w:lineRule="auto"/>
        <w:ind w:firstLine="480"/>
        <w:rPr>
          <w:rFonts w:ascii="宋体" w:hAnsi="宋体" w:cs="宋体"/>
          <w:color w:val="0070C0"/>
          <w:sz w:val="24"/>
          <w:szCs w:val="24"/>
        </w:rPr>
      </w:pPr>
      <w:r>
        <w:rPr>
          <w:rFonts w:hint="eastAsia" w:ascii="宋体" w:hAnsi="宋体" w:cs="宋体"/>
          <w:color w:val="2E75B6" w:themeColor="accent1" w:themeShade="BF"/>
          <w:sz w:val="24"/>
          <w:szCs w:val="24"/>
        </w:rPr>
        <w:t>应届生首年年薪10-15w，</w:t>
      </w:r>
      <w:r>
        <w:rPr>
          <w:rFonts w:hint="eastAsia" w:ascii="宋体" w:hAnsi="宋体" w:cs="宋体"/>
          <w:color w:val="0070C0"/>
          <w:sz w:val="24"/>
          <w:szCs w:val="24"/>
        </w:rPr>
        <w:t>月保底6-10K</w:t>
      </w:r>
    </w:p>
    <w:p>
      <w:pPr>
        <w:pStyle w:val="16"/>
        <w:spacing w:line="360" w:lineRule="auto"/>
        <w:ind w:firstLine="482"/>
        <w:rPr>
          <w:rFonts w:ascii="宋体" w:hAnsi="宋体" w:cs="宋体"/>
          <w:b/>
          <w:bCs/>
          <w:sz w:val="24"/>
          <w:szCs w:val="24"/>
        </w:rPr>
      </w:pPr>
    </w:p>
    <w:p>
      <w:pPr>
        <w:pStyle w:val="16"/>
        <w:spacing w:line="360" w:lineRule="auto"/>
        <w:ind w:firstLine="482"/>
        <w:rPr>
          <w:rFonts w:ascii="宋体" w:hAnsi="宋体" w:cs="宋体"/>
          <w:b/>
          <w:bCs/>
          <w:sz w:val="24"/>
          <w:szCs w:val="24"/>
        </w:rPr>
      </w:pPr>
    </w:p>
    <w:p>
      <w:pPr>
        <w:pStyle w:val="16"/>
        <w:spacing w:line="360" w:lineRule="auto"/>
        <w:ind w:firstLine="482"/>
        <w:rPr>
          <w:rFonts w:ascii="宋体" w:hAnsi="宋体" w:cs="宋体"/>
          <w:b/>
          <w:bCs/>
          <w:sz w:val="24"/>
          <w:szCs w:val="24"/>
        </w:rPr>
      </w:pPr>
    </w:p>
    <w:p>
      <w:pPr>
        <w:pStyle w:val="16"/>
        <w:spacing w:line="360" w:lineRule="auto"/>
        <w:ind w:firstLine="0" w:firstLineChars="0"/>
        <w:rPr>
          <w:rFonts w:ascii="宋体" w:hAnsi="宋体" w:cs="宋体"/>
          <w:b/>
          <w:bCs/>
          <w:sz w:val="24"/>
          <w:szCs w:val="24"/>
        </w:rPr>
      </w:pPr>
      <w:r>
        <w:rPr>
          <w:rFonts w:hint="eastAsia" w:ascii="宋体" w:hAnsi="宋体" w:cs="宋体"/>
          <w:b/>
          <w:bCs/>
          <w:sz w:val="24"/>
          <w:szCs w:val="24"/>
        </w:rPr>
        <w:t>运营岗：</w:t>
      </w:r>
    </w:p>
    <w:p>
      <w:pPr>
        <w:pStyle w:val="16"/>
        <w:numPr>
          <w:ilvl w:val="0"/>
          <w:numId w:val="1"/>
        </w:numPr>
        <w:spacing w:line="360" w:lineRule="auto"/>
        <w:ind w:left="0" w:firstLine="482"/>
        <w:rPr>
          <w:rFonts w:ascii="宋体" w:hAnsi="宋体" w:cs="宋体"/>
          <w:b/>
          <w:bCs/>
          <w:sz w:val="24"/>
          <w:szCs w:val="24"/>
        </w:rPr>
      </w:pPr>
      <w:r>
        <w:rPr>
          <w:rFonts w:hint="eastAsia" w:ascii="宋体" w:hAnsi="宋体" w:cs="宋体"/>
          <w:b/>
          <w:bCs/>
          <w:sz w:val="24"/>
          <w:szCs w:val="24"/>
        </w:rPr>
        <w:t>学习管理师</w:t>
      </w:r>
    </w:p>
    <w:p>
      <w:pPr>
        <w:pStyle w:val="16"/>
        <w:spacing w:line="360" w:lineRule="auto"/>
        <w:ind w:left="420" w:firstLine="0" w:firstLineChars="0"/>
        <w:rPr>
          <w:rFonts w:ascii="宋体" w:hAnsi="宋体" w:cs="宋体"/>
          <w:sz w:val="24"/>
          <w:szCs w:val="24"/>
        </w:rPr>
      </w:pPr>
      <w:r>
        <w:rPr>
          <w:rFonts w:hint="eastAsia" w:ascii="宋体" w:hAnsi="宋体" w:cs="宋体"/>
          <w:sz w:val="24"/>
          <w:szCs w:val="24"/>
        </w:rPr>
        <w:t>学生与家长的家庭教育顾问、暖心班主任、学习规划师。</w:t>
      </w:r>
    </w:p>
    <w:p>
      <w:pPr>
        <w:pStyle w:val="16"/>
        <w:spacing w:line="360" w:lineRule="auto"/>
        <w:ind w:left="420" w:firstLine="0" w:firstLineChars="0"/>
        <w:rPr>
          <w:rFonts w:ascii="宋体" w:hAnsi="宋体" w:cs="宋体"/>
          <w:sz w:val="24"/>
          <w:szCs w:val="24"/>
        </w:rPr>
      </w:pPr>
      <w:r>
        <w:rPr>
          <w:rFonts w:hint="eastAsia" w:ascii="宋体" w:hAnsi="宋体" w:cs="宋体"/>
          <w:color w:val="2E75B6" w:themeColor="accent1" w:themeShade="BF"/>
          <w:sz w:val="24"/>
          <w:szCs w:val="24"/>
        </w:rPr>
        <w:t>应届生首年年薪10-15w，</w:t>
      </w:r>
      <w:r>
        <w:rPr>
          <w:rFonts w:hint="eastAsia" w:ascii="宋体" w:hAnsi="宋体" w:cs="宋体"/>
          <w:color w:val="0070C0"/>
          <w:sz w:val="24"/>
          <w:szCs w:val="24"/>
        </w:rPr>
        <w:t>月保底6-10K</w:t>
      </w:r>
    </w:p>
    <w:p>
      <w:pPr>
        <w:pStyle w:val="16"/>
        <w:numPr>
          <w:ilvl w:val="0"/>
          <w:numId w:val="1"/>
        </w:numPr>
        <w:spacing w:line="360" w:lineRule="auto"/>
        <w:ind w:left="0" w:firstLine="482"/>
        <w:rPr>
          <w:rFonts w:ascii="宋体" w:hAnsi="宋体" w:cs="宋体"/>
          <w:b/>
          <w:bCs/>
          <w:sz w:val="24"/>
          <w:szCs w:val="24"/>
        </w:rPr>
      </w:pPr>
      <w:r>
        <w:rPr>
          <w:rFonts w:hint="eastAsia" w:ascii="宋体" w:hAnsi="宋体" w:cs="宋体"/>
          <w:b/>
          <w:bCs/>
          <w:sz w:val="24"/>
          <w:szCs w:val="24"/>
        </w:rPr>
        <w:t>教育咨询师/课程顾问</w:t>
      </w:r>
    </w:p>
    <w:p>
      <w:pPr>
        <w:pStyle w:val="16"/>
        <w:spacing w:line="360" w:lineRule="auto"/>
        <w:ind w:left="420" w:firstLine="0" w:firstLineChars="0"/>
        <w:rPr>
          <w:rFonts w:ascii="宋体" w:hAnsi="宋体" w:cs="宋体"/>
          <w:sz w:val="24"/>
          <w:szCs w:val="24"/>
        </w:rPr>
      </w:pPr>
      <w:r>
        <w:rPr>
          <w:rFonts w:hint="eastAsia" w:ascii="宋体" w:hAnsi="宋体" w:cs="宋体"/>
          <w:sz w:val="24"/>
          <w:szCs w:val="24"/>
        </w:rPr>
        <w:t>分析学生学习痛点，制定个性化课程，并完成报名任务。</w:t>
      </w:r>
    </w:p>
    <w:p>
      <w:pPr>
        <w:pStyle w:val="16"/>
        <w:spacing w:line="360" w:lineRule="auto"/>
        <w:ind w:firstLine="480"/>
        <w:rPr>
          <w:rFonts w:ascii="宋体" w:hAnsi="宋体" w:cs="宋体"/>
          <w:sz w:val="24"/>
          <w:szCs w:val="24"/>
        </w:rPr>
      </w:pPr>
      <w:r>
        <w:rPr>
          <w:rFonts w:hint="eastAsia" w:ascii="宋体" w:hAnsi="宋体" w:cs="宋体"/>
          <w:color w:val="2E75B6" w:themeColor="accent1" w:themeShade="BF"/>
          <w:sz w:val="24"/>
          <w:szCs w:val="24"/>
        </w:rPr>
        <w:t>应届生首年年薪10-20w，</w:t>
      </w:r>
      <w:r>
        <w:rPr>
          <w:rFonts w:hint="eastAsia" w:ascii="宋体" w:hAnsi="宋体" w:cs="宋体"/>
          <w:color w:val="0070C0"/>
          <w:sz w:val="24"/>
          <w:szCs w:val="24"/>
        </w:rPr>
        <w:t>月保底6-10K</w:t>
      </w:r>
    </w:p>
    <w:p>
      <w:pPr>
        <w:pStyle w:val="16"/>
        <w:spacing w:line="360" w:lineRule="auto"/>
        <w:ind w:firstLine="482"/>
        <w:rPr>
          <w:rFonts w:ascii="宋体" w:hAnsi="宋体" w:cs="宋体"/>
          <w:b/>
          <w:bCs/>
          <w:sz w:val="24"/>
          <w:szCs w:val="24"/>
        </w:rPr>
      </w:pPr>
    </w:p>
    <w:p>
      <w:pPr>
        <w:pStyle w:val="16"/>
        <w:spacing w:line="360" w:lineRule="auto"/>
        <w:ind w:firstLine="0" w:firstLineChars="0"/>
        <w:rPr>
          <w:rFonts w:ascii="宋体" w:hAnsi="宋体" w:cs="宋体"/>
          <w:b/>
          <w:bCs/>
          <w:sz w:val="24"/>
          <w:szCs w:val="24"/>
        </w:rPr>
      </w:pPr>
      <w:r>
        <w:rPr>
          <w:rFonts w:hint="eastAsia" w:ascii="宋体" w:hAnsi="宋体" w:cs="宋体"/>
          <w:b/>
          <w:bCs/>
          <w:sz w:val="24"/>
          <w:szCs w:val="24"/>
        </w:rPr>
        <w:t>市场职能岗：</w:t>
      </w:r>
    </w:p>
    <w:p>
      <w:pPr>
        <w:pStyle w:val="16"/>
        <w:numPr>
          <w:ilvl w:val="0"/>
          <w:numId w:val="1"/>
        </w:numPr>
        <w:spacing w:line="360" w:lineRule="auto"/>
        <w:ind w:left="0" w:firstLine="420" w:firstLineChars="175"/>
        <w:rPr>
          <w:rFonts w:ascii="宋体" w:hAnsi="宋体" w:cs="宋体"/>
          <w:sz w:val="24"/>
          <w:szCs w:val="24"/>
        </w:rPr>
      </w:pPr>
      <w:r>
        <w:rPr>
          <w:rFonts w:hint="eastAsia" w:ascii="宋体" w:hAnsi="宋体" w:cs="宋体"/>
          <w:sz w:val="24"/>
          <w:szCs w:val="24"/>
        </w:rPr>
        <w:t>市场专员、新媒体运营、短视频运营、社群运营</w:t>
      </w:r>
    </w:p>
    <w:p>
      <w:pPr>
        <w:pStyle w:val="16"/>
        <w:numPr>
          <w:ilvl w:val="0"/>
          <w:numId w:val="1"/>
        </w:numPr>
        <w:spacing w:line="360" w:lineRule="auto"/>
        <w:ind w:left="0" w:firstLine="420" w:firstLineChars="175"/>
        <w:rPr>
          <w:rFonts w:ascii="宋体" w:hAnsi="宋体" w:cs="宋体"/>
          <w:sz w:val="24"/>
          <w:szCs w:val="24"/>
        </w:rPr>
      </w:pPr>
      <w:r>
        <w:rPr>
          <w:rFonts w:hint="eastAsia" w:ascii="宋体" w:hAnsi="宋体" w:cs="宋体"/>
          <w:sz w:val="24"/>
          <w:szCs w:val="24"/>
        </w:rPr>
        <w:t>学习与发展BP、招聘专员、行政专员、财务专员</w:t>
      </w:r>
    </w:p>
    <w:p>
      <w:pPr>
        <w:pStyle w:val="16"/>
        <w:spacing w:line="360" w:lineRule="auto"/>
        <w:ind w:firstLine="480"/>
        <w:rPr>
          <w:rFonts w:ascii="宋体" w:hAnsi="宋体" w:cs="宋体"/>
          <w:color w:val="0070C0"/>
          <w:sz w:val="24"/>
          <w:szCs w:val="24"/>
        </w:rPr>
      </w:pPr>
      <w:r>
        <w:rPr>
          <w:rFonts w:hint="eastAsia" w:ascii="宋体" w:hAnsi="宋体" w:cs="宋体"/>
          <w:color w:val="0070C0"/>
          <w:sz w:val="24"/>
          <w:szCs w:val="24"/>
        </w:rPr>
        <w:t>应届生</w:t>
      </w:r>
      <w:r>
        <w:rPr>
          <w:rFonts w:hint="eastAsia" w:ascii="宋体" w:hAnsi="宋体" w:cs="宋体"/>
          <w:color w:val="2E75B6" w:themeColor="accent1" w:themeShade="BF"/>
          <w:sz w:val="24"/>
          <w:szCs w:val="24"/>
        </w:rPr>
        <w:t>首年</w:t>
      </w:r>
      <w:r>
        <w:rPr>
          <w:rFonts w:hint="eastAsia" w:ascii="宋体" w:hAnsi="宋体" w:cs="宋体"/>
          <w:color w:val="0070C0"/>
          <w:sz w:val="24"/>
          <w:szCs w:val="24"/>
        </w:rPr>
        <w:t>年薪8-12W</w:t>
      </w:r>
    </w:p>
    <w:p>
      <w:pPr>
        <w:pStyle w:val="16"/>
        <w:spacing w:line="360" w:lineRule="auto"/>
        <w:ind w:firstLine="480"/>
        <w:rPr>
          <w:rFonts w:ascii="宋体" w:hAnsi="宋体" w:cs="宋体"/>
          <w:color w:val="0070C0"/>
          <w:sz w:val="24"/>
          <w:szCs w:val="24"/>
        </w:rPr>
      </w:pPr>
    </w:p>
    <w:p>
      <w:pPr>
        <w:pStyle w:val="16"/>
        <w:spacing w:line="360" w:lineRule="auto"/>
        <w:ind w:firstLine="482"/>
        <w:jc w:val="center"/>
        <w:rPr>
          <w:rFonts w:ascii="宋体" w:hAnsi="宋体" w:cs="宋体"/>
          <w:b/>
          <w:bCs/>
          <w:sz w:val="24"/>
          <w:szCs w:val="24"/>
        </w:rPr>
      </w:pPr>
      <w:r>
        <w:rPr>
          <w:rFonts w:hint="eastAsia" w:ascii="宋体" w:hAnsi="宋体" w:cs="宋体"/>
          <w:b/>
          <w:bCs/>
          <w:sz w:val="24"/>
          <w:szCs w:val="24"/>
        </w:rPr>
        <w:t>三类职位，两大城市，开放投递！</w:t>
      </w:r>
    </w:p>
    <w:p>
      <w:pPr>
        <w:pStyle w:val="16"/>
        <w:spacing w:line="360" w:lineRule="auto"/>
        <w:ind w:firstLine="480"/>
        <w:rPr>
          <w:rFonts w:ascii="宋体" w:hAnsi="宋体" w:cs="宋体"/>
          <w:sz w:val="24"/>
          <w:szCs w:val="24"/>
        </w:rPr>
      </w:pPr>
    </w:p>
    <w:p>
      <w:pPr>
        <w:spacing w:line="360" w:lineRule="auto"/>
        <w:rPr>
          <w:rFonts w:ascii="宋体" w:hAnsi="宋体" w:cs="宋体"/>
          <w:b/>
          <w:bCs/>
          <w:sz w:val="24"/>
          <w:szCs w:val="24"/>
          <w:lang w:eastAsia="zh-Hans"/>
        </w:rPr>
      </w:pPr>
      <w:r>
        <w:rPr>
          <w:rFonts w:hint="eastAsia" w:ascii="宋体" w:hAnsi="宋体" w:cs="宋体"/>
          <w:b/>
          <w:bCs/>
          <w:sz w:val="24"/>
          <w:szCs w:val="24"/>
          <w:lang w:eastAsia="zh-Hans"/>
        </w:rPr>
        <w:t>【以上岗位</w:t>
      </w:r>
      <w:r>
        <w:rPr>
          <w:rFonts w:hint="eastAsia" w:ascii="宋体" w:hAnsi="宋体" w:cs="宋体"/>
          <w:b/>
          <w:bCs/>
          <w:sz w:val="24"/>
          <w:szCs w:val="24"/>
        </w:rPr>
        <w:t>专业不限，双通道晋升机制</w:t>
      </w:r>
      <w:r>
        <w:rPr>
          <w:rFonts w:hint="eastAsia" w:ascii="宋体" w:hAnsi="宋体" w:cs="宋体"/>
          <w:b/>
          <w:bCs/>
          <w:sz w:val="24"/>
          <w:szCs w:val="24"/>
          <w:lang w:eastAsia="zh-Hans"/>
        </w:rPr>
        <w:t>】</w:t>
      </w:r>
    </w:p>
    <w:p>
      <w:pPr>
        <w:spacing w:line="360" w:lineRule="auto"/>
        <w:rPr>
          <w:rFonts w:ascii="宋体" w:hAnsi="宋体" w:cs="宋体"/>
          <w:sz w:val="24"/>
          <w:szCs w:val="24"/>
          <w:lang w:eastAsia="zh-Hans"/>
        </w:rPr>
      </w:pPr>
      <w:r>
        <w:rPr>
          <w:rFonts w:hint="eastAsia" w:ascii="宋体" w:hAnsi="宋体" w:cs="宋体"/>
          <w:sz w:val="24"/>
          <w:szCs w:val="24"/>
          <w:lang w:eastAsia="zh-Hans"/>
        </w:rPr>
        <w:t>无论你是否有系统化的实战经验</w:t>
      </w:r>
    </w:p>
    <w:p>
      <w:pPr>
        <w:spacing w:line="360" w:lineRule="auto"/>
        <w:rPr>
          <w:rFonts w:ascii="宋体" w:hAnsi="宋体" w:cs="宋体"/>
          <w:sz w:val="24"/>
          <w:szCs w:val="24"/>
          <w:lang w:eastAsia="zh-Hans"/>
        </w:rPr>
      </w:pPr>
      <w:r>
        <w:rPr>
          <w:rFonts w:hint="eastAsia" w:ascii="宋体" w:hAnsi="宋体" w:cs="宋体"/>
          <w:sz w:val="24"/>
          <w:szCs w:val="24"/>
          <w:lang w:eastAsia="zh-Hans"/>
        </w:rPr>
        <w:t>没关系——</w:t>
      </w:r>
    </w:p>
    <w:p>
      <w:pPr>
        <w:spacing w:line="360" w:lineRule="auto"/>
        <w:rPr>
          <w:rFonts w:ascii="宋体" w:hAnsi="宋体" w:cs="宋体"/>
          <w:sz w:val="24"/>
          <w:szCs w:val="24"/>
          <w:lang w:eastAsia="zh-Hans"/>
        </w:rPr>
      </w:pPr>
      <w:r>
        <w:rPr>
          <w:rFonts w:hint="eastAsia" w:ascii="宋体" w:hAnsi="宋体" w:cs="宋体"/>
          <w:sz w:val="24"/>
          <w:szCs w:val="24"/>
          <w:lang w:eastAsia="zh-Hans"/>
        </w:rPr>
        <w:t>我们有</w:t>
      </w:r>
      <w:r>
        <w:rPr>
          <w:rFonts w:hint="eastAsia" w:ascii="宋体" w:hAnsi="宋体" w:cs="宋体"/>
          <w:b/>
          <w:bCs/>
          <w:sz w:val="24"/>
          <w:szCs w:val="24"/>
          <w:lang w:eastAsia="zh-Hans"/>
        </w:rPr>
        <w:t>完善的培训体系</w:t>
      </w:r>
      <w:r>
        <w:rPr>
          <w:rFonts w:hint="eastAsia" w:ascii="宋体" w:hAnsi="宋体" w:cs="宋体"/>
          <w:sz w:val="24"/>
          <w:szCs w:val="24"/>
          <w:lang w:eastAsia="zh-Hans"/>
        </w:rPr>
        <w:t>；</w:t>
      </w:r>
    </w:p>
    <w:p>
      <w:pPr>
        <w:spacing w:line="360" w:lineRule="auto"/>
        <w:rPr>
          <w:rFonts w:ascii="宋体" w:hAnsi="宋体" w:cs="宋体"/>
          <w:sz w:val="24"/>
          <w:szCs w:val="24"/>
          <w:lang w:eastAsia="zh-Hans"/>
        </w:rPr>
      </w:pPr>
    </w:p>
    <w:p>
      <w:pPr>
        <w:spacing w:line="360" w:lineRule="auto"/>
        <w:rPr>
          <w:rFonts w:ascii="宋体" w:hAnsi="宋体" w:cs="宋体"/>
          <w:sz w:val="24"/>
          <w:szCs w:val="24"/>
          <w:lang w:eastAsia="zh-Hans"/>
        </w:rPr>
      </w:pPr>
      <w:r>
        <w:rPr>
          <w:rFonts w:hint="eastAsia" w:ascii="宋体" w:hAnsi="宋体" w:cs="宋体"/>
          <w:sz w:val="24"/>
          <w:szCs w:val="24"/>
          <w:lang w:eastAsia="zh-Hans"/>
        </w:rPr>
        <w:t>不管你的专业是否完全对口</w:t>
      </w:r>
    </w:p>
    <w:p>
      <w:pPr>
        <w:spacing w:line="360" w:lineRule="auto"/>
        <w:rPr>
          <w:rFonts w:ascii="宋体" w:hAnsi="宋体" w:cs="宋体"/>
          <w:sz w:val="24"/>
          <w:szCs w:val="24"/>
          <w:lang w:eastAsia="zh-Hans"/>
        </w:rPr>
      </w:pPr>
      <w:r>
        <w:rPr>
          <w:rFonts w:hint="eastAsia" w:ascii="宋体" w:hAnsi="宋体" w:cs="宋体"/>
          <w:sz w:val="24"/>
          <w:szCs w:val="24"/>
          <w:lang w:eastAsia="zh-Hans"/>
        </w:rPr>
        <w:t>不怕——</w:t>
      </w:r>
    </w:p>
    <w:p>
      <w:pPr>
        <w:spacing w:line="360" w:lineRule="auto"/>
        <w:rPr>
          <w:rFonts w:ascii="宋体" w:hAnsi="宋体" w:cs="宋体"/>
          <w:sz w:val="24"/>
          <w:szCs w:val="24"/>
          <w:lang w:eastAsia="zh-Hans"/>
        </w:rPr>
      </w:pPr>
      <w:r>
        <w:rPr>
          <w:rFonts w:hint="eastAsia" w:ascii="宋体" w:hAnsi="宋体" w:cs="宋体"/>
          <w:sz w:val="24"/>
          <w:szCs w:val="24"/>
          <w:lang w:eastAsia="zh-Hans"/>
        </w:rPr>
        <w:t>只要你坚定这个职业，我们将</w:t>
      </w:r>
      <w:r>
        <w:rPr>
          <w:rFonts w:hint="eastAsia" w:ascii="宋体" w:hAnsi="宋体" w:cs="宋体"/>
          <w:b/>
          <w:bCs/>
          <w:sz w:val="24"/>
          <w:szCs w:val="24"/>
          <w:lang w:eastAsia="zh-Hans"/>
        </w:rPr>
        <w:t>为你奠定更加夯实的专业基础</w:t>
      </w:r>
      <w:r>
        <w:rPr>
          <w:rFonts w:hint="eastAsia" w:ascii="宋体" w:hAnsi="宋体" w:cs="宋体"/>
          <w:sz w:val="24"/>
          <w:szCs w:val="24"/>
          <w:lang w:eastAsia="zh-Hans"/>
        </w:rPr>
        <w:t>；</w:t>
      </w:r>
    </w:p>
    <w:p>
      <w:pPr>
        <w:spacing w:line="360" w:lineRule="auto"/>
        <w:rPr>
          <w:rFonts w:ascii="宋体" w:hAnsi="宋体" w:cs="宋体"/>
          <w:sz w:val="24"/>
          <w:szCs w:val="24"/>
          <w:lang w:eastAsia="zh-Hans"/>
        </w:rPr>
      </w:pPr>
    </w:p>
    <w:p>
      <w:pPr>
        <w:spacing w:line="360" w:lineRule="auto"/>
        <w:rPr>
          <w:rFonts w:ascii="宋体" w:hAnsi="宋体" w:cs="宋体"/>
          <w:sz w:val="24"/>
          <w:szCs w:val="24"/>
          <w:lang w:eastAsia="zh-Hans"/>
        </w:rPr>
      </w:pPr>
      <w:r>
        <w:rPr>
          <w:rFonts w:hint="eastAsia" w:ascii="宋体" w:hAnsi="宋体" w:cs="宋体"/>
          <w:sz w:val="24"/>
          <w:szCs w:val="24"/>
          <w:lang w:eastAsia="zh-Hans"/>
        </w:rPr>
        <w:t>但，有一点——</w:t>
      </w:r>
    </w:p>
    <w:p>
      <w:pPr>
        <w:spacing w:line="360" w:lineRule="auto"/>
        <w:rPr>
          <w:rFonts w:ascii="宋体" w:hAnsi="宋体" w:cs="宋体"/>
          <w:sz w:val="24"/>
          <w:szCs w:val="24"/>
          <w:lang w:eastAsia="zh-Hans"/>
        </w:rPr>
      </w:pPr>
      <w:r>
        <w:rPr>
          <w:rFonts w:hint="eastAsia" w:ascii="宋体" w:hAnsi="宋体" w:cs="宋体"/>
          <w:sz w:val="24"/>
          <w:szCs w:val="24"/>
          <w:lang w:eastAsia="zh-Hans"/>
        </w:rPr>
        <w:t>你必须要有</w:t>
      </w:r>
      <w:r>
        <w:rPr>
          <w:rFonts w:hint="eastAsia" w:ascii="宋体" w:hAnsi="宋体" w:cs="宋体"/>
          <w:b/>
          <w:bCs/>
          <w:sz w:val="24"/>
          <w:szCs w:val="24"/>
          <w:lang w:eastAsia="zh-Hans"/>
        </w:rPr>
        <w:t>对于教育的敬畏心</w:t>
      </w:r>
      <w:r>
        <w:rPr>
          <w:rFonts w:hint="eastAsia" w:ascii="宋体" w:hAnsi="宋体" w:cs="宋体"/>
          <w:sz w:val="24"/>
          <w:szCs w:val="24"/>
          <w:lang w:eastAsia="zh-Hans"/>
        </w:rPr>
        <w:t>，</w:t>
      </w:r>
    </w:p>
    <w:p>
      <w:pPr>
        <w:spacing w:line="360" w:lineRule="auto"/>
        <w:rPr>
          <w:rFonts w:ascii="宋体" w:hAnsi="宋体" w:cs="宋体"/>
          <w:sz w:val="24"/>
          <w:szCs w:val="24"/>
          <w:lang w:eastAsia="zh-Hans"/>
        </w:rPr>
      </w:pPr>
      <w:r>
        <w:rPr>
          <w:rFonts w:hint="eastAsia" w:ascii="宋体" w:hAnsi="宋体" w:cs="宋体"/>
          <w:sz w:val="24"/>
          <w:szCs w:val="24"/>
          <w:lang w:eastAsia="zh-Hans"/>
        </w:rPr>
        <w:t>以及</w:t>
      </w:r>
      <w:r>
        <w:rPr>
          <w:rFonts w:hint="eastAsia" w:ascii="宋体" w:hAnsi="宋体" w:cs="宋体"/>
          <w:b/>
          <w:bCs/>
          <w:sz w:val="24"/>
          <w:szCs w:val="24"/>
          <w:lang w:eastAsia="zh-Hans"/>
        </w:rPr>
        <w:t>对于岗位的热爱和责任感</w:t>
      </w:r>
      <w:r>
        <w:rPr>
          <w:rFonts w:hint="eastAsia" w:ascii="宋体" w:hAnsi="宋体" w:cs="宋体"/>
          <w:sz w:val="24"/>
          <w:szCs w:val="24"/>
          <w:lang w:eastAsia="zh-Hans"/>
        </w:rPr>
        <w:t>；</w:t>
      </w:r>
    </w:p>
    <w:p>
      <w:pPr>
        <w:spacing w:line="360" w:lineRule="auto"/>
        <w:rPr>
          <w:rFonts w:ascii="宋体" w:hAnsi="宋体" w:cs="宋体"/>
          <w:sz w:val="24"/>
          <w:szCs w:val="24"/>
          <w:lang w:eastAsia="zh-Hans"/>
        </w:rPr>
      </w:pPr>
      <w:r>
        <w:rPr>
          <w:rFonts w:hint="eastAsia" w:ascii="宋体" w:hAnsi="宋体" w:cs="宋体"/>
          <w:sz w:val="24"/>
          <w:szCs w:val="24"/>
          <w:lang w:eastAsia="zh-Hans"/>
        </w:rPr>
        <w:t>这就是快乐学习对于人才的态度！</w:t>
      </w:r>
    </w:p>
    <w:p>
      <w:pPr>
        <w:spacing w:line="360" w:lineRule="auto"/>
        <w:rPr>
          <w:rFonts w:asciiTheme="minorEastAsia" w:hAnsiTheme="minorEastAsia" w:eastAsiaTheme="minorEastAsia" w:cstheme="minorEastAsia"/>
          <w:sz w:val="24"/>
          <w:szCs w:val="24"/>
          <w:lang w:eastAsia="zh-Hans"/>
        </w:rPr>
      </w:pPr>
    </w:p>
    <w:p>
      <w:pPr>
        <w:spacing w:line="360" w:lineRule="auto"/>
        <w:rPr>
          <w:rFonts w:asciiTheme="minorEastAsia" w:hAnsiTheme="minorEastAsia" w:eastAsiaTheme="minorEastAsia" w:cstheme="minorEastAsia"/>
          <w:sz w:val="24"/>
          <w:szCs w:val="24"/>
          <w:lang w:eastAsia="zh-Hans"/>
        </w:rPr>
      </w:pPr>
    </w:p>
    <w:p>
      <w:pPr>
        <w:spacing w:line="360" w:lineRule="auto"/>
        <w:jc w:val="center"/>
        <w:rPr>
          <w:rFonts w:asciiTheme="minorEastAsia" w:hAnsiTheme="minorEastAsia" w:eastAsiaTheme="minorEastAsia" w:cstheme="minorEastAsia"/>
          <w:b/>
          <w:bCs/>
          <w:color w:val="C00000"/>
          <w:sz w:val="72"/>
          <w:szCs w:val="96"/>
        </w:rPr>
      </w:pPr>
      <w:r>
        <w:rPr>
          <w:rFonts w:hint="eastAsia" w:asciiTheme="minorEastAsia" w:hAnsiTheme="minorEastAsia" w:eastAsiaTheme="minorEastAsia" w:cstheme="minorEastAsia"/>
          <w:b/>
          <w:bCs/>
          <w:color w:val="C00000"/>
          <w:sz w:val="72"/>
          <w:szCs w:val="96"/>
        </w:rPr>
        <w:t>04</w:t>
      </w:r>
    </w:p>
    <w:p>
      <w:pPr>
        <w:pStyle w:val="8"/>
        <w:widowControl/>
        <w:spacing w:beforeAutospacing="0" w:afterAutospacing="0"/>
        <w:ind w:firstLine="3524" w:firstLineChars="1100"/>
        <w:jc w:val="both"/>
        <w:rPr>
          <w:rFonts w:asciiTheme="minorEastAsia" w:hAnsiTheme="minorEastAsia" w:eastAsiaTheme="minorEastAsia" w:cstheme="minorEastAsia"/>
          <w:color w:val="C00000"/>
          <w:kern w:val="2"/>
          <w:szCs w:val="24"/>
        </w:rPr>
      </w:pPr>
      <w:r>
        <w:rPr>
          <w:rFonts w:hint="eastAsia" w:asciiTheme="minorEastAsia" w:hAnsiTheme="minorEastAsia" w:eastAsiaTheme="minorEastAsia" w:cstheme="minorEastAsia"/>
          <w:b/>
          <w:bCs/>
          <w:color w:val="C00000"/>
          <w:sz w:val="32"/>
          <w:szCs w:val="36"/>
        </w:rPr>
        <w:t>招聘流程</w:t>
      </w:r>
    </w:p>
    <w:p>
      <w:pPr>
        <w:spacing w:line="360" w:lineRule="auto"/>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即日起，同学们可通过网申/内推/校园招聘会等渠道投递简历，面试流程如下：</w:t>
      </w:r>
    </w:p>
    <w:p>
      <w:pPr>
        <w:spacing w:line="360" w:lineRule="auto"/>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HR初面——专业面（教师岗需笔试+试讲）——高管终面——OFFER</w:t>
      </w:r>
    </w:p>
    <w:p>
      <w:pPr>
        <w:spacing w:line="360" w:lineRule="auto"/>
        <w:rPr>
          <w:rFonts w:asciiTheme="minorEastAsia" w:hAnsiTheme="minorEastAsia" w:eastAsiaTheme="minorEastAsia" w:cstheme="minorEastAsia"/>
          <w:sz w:val="24"/>
          <w:szCs w:val="24"/>
          <w:lang w:eastAsia="zh-Hans"/>
        </w:rPr>
      </w:pPr>
    </w:p>
    <w:p>
      <w:pPr>
        <w:spacing w:line="360" w:lineRule="auto"/>
        <w:rPr>
          <w:rFonts w:hint="default"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rPr>
        <w:t>投递方式</w:t>
      </w:r>
      <w:r>
        <w:rPr>
          <w:rFonts w:hint="eastAsia" w:asciiTheme="minorEastAsia" w:hAnsiTheme="minorEastAsia" w:eastAsiaTheme="minorEastAsia" w:cstheme="minorEastAsia"/>
          <w:b/>
          <w:bCs/>
          <w:sz w:val="24"/>
          <w:szCs w:val="24"/>
          <w:lang w:eastAsia="zh-CN"/>
        </w:rPr>
        <w:t>：</w:t>
      </w:r>
      <w:bookmarkStart w:id="0" w:name="_GoBack"/>
      <w:bookmarkEnd w:id="0"/>
      <w:r>
        <w:rPr>
          <w:rFonts w:hint="eastAsia" w:asciiTheme="minorEastAsia" w:hAnsiTheme="minorEastAsia" w:eastAsiaTheme="minorEastAsia" w:cstheme="minorEastAsia"/>
          <w:b/>
          <w:bCs/>
          <w:sz w:val="24"/>
          <w:szCs w:val="24"/>
          <w:lang w:val="en-US" w:eastAsia="zh-CN"/>
        </w:rPr>
        <w:t>点击下方链接即可内推投递</w:t>
      </w:r>
    </w:p>
    <w:p>
      <w:pPr>
        <w:spacing w:line="360" w:lineRule="auto"/>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"https://histudy.zhiye.com/campus/jobs?shareId=db411a69-1610-423b-859b-0d852d00af29&amp;shareSource=2" </w:instrText>
      </w:r>
      <w:r>
        <w:rPr>
          <w:rFonts w:hint="eastAsia" w:asciiTheme="minorEastAsia" w:hAnsiTheme="minorEastAsia" w:eastAsiaTheme="minorEastAsia" w:cstheme="minorEastAsia"/>
          <w:sz w:val="24"/>
          <w:szCs w:val="24"/>
        </w:rPr>
        <w:fldChar w:fldCharType="separate"/>
      </w:r>
      <w:r>
        <w:rPr>
          <w:rStyle w:val="13"/>
          <w:rFonts w:hint="eastAsia" w:asciiTheme="minorEastAsia" w:hAnsiTheme="minorEastAsia" w:eastAsiaTheme="minorEastAsia" w:cstheme="minorEastAsia"/>
          <w:sz w:val="24"/>
          <w:szCs w:val="24"/>
        </w:rPr>
        <w:t>https://histudy.zhiye.com/campus/jobs?shareId=db411a69-1610-423b-859b-0d852d00af29&amp;shareSource=2</w:t>
      </w:r>
      <w:r>
        <w:rPr>
          <w:rFonts w:hint="eastAsia" w:asciiTheme="minorEastAsia" w:hAnsiTheme="minorEastAsia" w:eastAsiaTheme="minorEastAsia" w:cstheme="minorEastAsia"/>
          <w:sz w:val="24"/>
          <w:szCs w:val="24"/>
        </w:rPr>
        <w:fldChar w:fldCharType="end"/>
      </w:r>
    </w:p>
    <w:p>
      <w:pPr>
        <w:spacing w:line="360" w:lineRule="auto"/>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内推码：ESVGKS</w:t>
      </w:r>
    </w:p>
    <w:p>
      <w:pPr>
        <w:spacing w:line="360" w:lineRule="auto"/>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2"/>
        </w:rPr>
        <w:br w:type="textWrapping"/>
      </w:r>
      <w:r>
        <w:rPr>
          <w:rFonts w:hint="eastAsia" w:asciiTheme="minorEastAsia" w:hAnsiTheme="minorEastAsia" w:eastAsiaTheme="minorEastAsia" w:cstheme="minorEastAsia"/>
          <w:sz w:val="24"/>
          <w:szCs w:val="24"/>
        </w:rPr>
        <w:t>快加入我们，和我们一起快乐工作吧！</w:t>
      </w:r>
    </w:p>
    <w:p>
      <w:pPr>
        <w:spacing w:line="360" w:lineRule="auto"/>
        <w:rPr>
          <w:rFonts w:asciiTheme="minorEastAsia" w:hAnsiTheme="minorEastAsia" w:eastAsiaTheme="minorEastAsia" w:cstheme="minorEastAsia"/>
          <w:sz w:val="22"/>
        </w:rPr>
      </w:pPr>
      <w:r>
        <w:rPr>
          <w:rFonts w:hint="eastAsia" w:asciiTheme="minorEastAsia" w:hAnsiTheme="minorEastAsia" w:eastAsiaTheme="minorEastAsia" w:cstheme="minorEastAsia"/>
          <w:sz w:val="24"/>
          <w:szCs w:val="24"/>
        </w:rPr>
        <w:t>有问题可拨打：0592-2070982咨询~</w:t>
      </w:r>
    </w:p>
    <w:sectPr>
      <w:headerReference r:id="rId3" w:type="default"/>
      <w:pgSz w:w="11906" w:h="16838"/>
      <w:pgMar w:top="873" w:right="1800" w:bottom="873"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drawing>
        <wp:inline distT="0" distB="0" distL="114300" distR="114300">
          <wp:extent cx="908685" cy="220345"/>
          <wp:effectExtent l="0" t="0" r="5715" b="8255"/>
          <wp:docPr id="21" name="图片 21" descr="logo-快乐学习红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logo-快乐学习红色"/>
                  <pic:cNvPicPr>
                    <a:picLocks noChangeAspect="1"/>
                  </pic:cNvPicPr>
                </pic:nvPicPr>
                <pic:blipFill>
                  <a:blip r:embed="rId1"/>
                  <a:stretch>
                    <a:fillRect/>
                  </a:stretch>
                </pic:blipFill>
                <pic:spPr>
                  <a:xfrm>
                    <a:off x="0" y="0"/>
                    <a:ext cx="908685" cy="220345"/>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05B7CB6"/>
    <w:multiLevelType w:val="singleLevel"/>
    <w:tmpl w:val="305B7CB6"/>
    <w:lvl w:ilvl="0" w:tentative="0">
      <w:start w:val="1"/>
      <w:numFmt w:val="bullet"/>
      <w:lvlText w:val=""/>
      <w:lvlJc w:val="left"/>
      <w:pPr>
        <w:ind w:left="42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3"/>
  <w:embedSystemFonts/>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QwYmNkZmM0Y2RjNTI2NzJlMDcwZTk4OWI4YWJlZmMifQ=="/>
  </w:docVars>
  <w:rsids>
    <w:rsidRoot w:val="4BD46FED"/>
    <w:rsid w:val="00572294"/>
    <w:rsid w:val="006528C2"/>
    <w:rsid w:val="00730B7B"/>
    <w:rsid w:val="018B1155"/>
    <w:rsid w:val="01B35D65"/>
    <w:rsid w:val="02CD570E"/>
    <w:rsid w:val="02D224DF"/>
    <w:rsid w:val="034D2CC5"/>
    <w:rsid w:val="07170D22"/>
    <w:rsid w:val="07661EED"/>
    <w:rsid w:val="08A6123D"/>
    <w:rsid w:val="08DF7187"/>
    <w:rsid w:val="0B354C4F"/>
    <w:rsid w:val="0C976473"/>
    <w:rsid w:val="0CDA16CA"/>
    <w:rsid w:val="0D1A2312"/>
    <w:rsid w:val="0D572D1F"/>
    <w:rsid w:val="0D5F72F5"/>
    <w:rsid w:val="0F4C41C0"/>
    <w:rsid w:val="0F7B7D27"/>
    <w:rsid w:val="10426D15"/>
    <w:rsid w:val="108865D7"/>
    <w:rsid w:val="10B71B72"/>
    <w:rsid w:val="117234FA"/>
    <w:rsid w:val="128A6CCA"/>
    <w:rsid w:val="141602F7"/>
    <w:rsid w:val="146765E3"/>
    <w:rsid w:val="15894A7C"/>
    <w:rsid w:val="15B2684B"/>
    <w:rsid w:val="16CC69F0"/>
    <w:rsid w:val="186802BC"/>
    <w:rsid w:val="187D37C2"/>
    <w:rsid w:val="18B90B18"/>
    <w:rsid w:val="18C471A8"/>
    <w:rsid w:val="191C7E41"/>
    <w:rsid w:val="19BE6860"/>
    <w:rsid w:val="19D17D27"/>
    <w:rsid w:val="1AD37188"/>
    <w:rsid w:val="1AD42337"/>
    <w:rsid w:val="1C16783D"/>
    <w:rsid w:val="1C377C82"/>
    <w:rsid w:val="1CE776DA"/>
    <w:rsid w:val="1DFFDA65"/>
    <w:rsid w:val="1FCC26B8"/>
    <w:rsid w:val="1FD672F9"/>
    <w:rsid w:val="213D6833"/>
    <w:rsid w:val="262C476C"/>
    <w:rsid w:val="299856D8"/>
    <w:rsid w:val="2B2D7C4A"/>
    <w:rsid w:val="2BBF62EE"/>
    <w:rsid w:val="2C230E1E"/>
    <w:rsid w:val="2C3A462F"/>
    <w:rsid w:val="2CC35260"/>
    <w:rsid w:val="2E7804AF"/>
    <w:rsid w:val="2EB711FE"/>
    <w:rsid w:val="2F2BF19F"/>
    <w:rsid w:val="2FAB6B34"/>
    <w:rsid w:val="37F7EBB6"/>
    <w:rsid w:val="3ABF6629"/>
    <w:rsid w:val="3ADF53FF"/>
    <w:rsid w:val="3BBECA6B"/>
    <w:rsid w:val="3CA515F8"/>
    <w:rsid w:val="3DDB2BA5"/>
    <w:rsid w:val="3DFADF67"/>
    <w:rsid w:val="3E395A82"/>
    <w:rsid w:val="3E4C7BDA"/>
    <w:rsid w:val="3F7FFB30"/>
    <w:rsid w:val="3FA77A24"/>
    <w:rsid w:val="3FDFF4BB"/>
    <w:rsid w:val="3FFEE02B"/>
    <w:rsid w:val="4000052B"/>
    <w:rsid w:val="405B023F"/>
    <w:rsid w:val="40E57C7C"/>
    <w:rsid w:val="41CC1F07"/>
    <w:rsid w:val="42306D4C"/>
    <w:rsid w:val="4388414E"/>
    <w:rsid w:val="455347F5"/>
    <w:rsid w:val="45A92310"/>
    <w:rsid w:val="45F97EF6"/>
    <w:rsid w:val="463B6EDA"/>
    <w:rsid w:val="49066CEB"/>
    <w:rsid w:val="4927312E"/>
    <w:rsid w:val="497C2040"/>
    <w:rsid w:val="4A8F5DA8"/>
    <w:rsid w:val="4AA96FA0"/>
    <w:rsid w:val="4B4B39AA"/>
    <w:rsid w:val="4BAF29DC"/>
    <w:rsid w:val="4BD46FED"/>
    <w:rsid w:val="4C3977E5"/>
    <w:rsid w:val="4E2DB0A4"/>
    <w:rsid w:val="4EAD7F0A"/>
    <w:rsid w:val="4EFD2805"/>
    <w:rsid w:val="500F726D"/>
    <w:rsid w:val="50635BBD"/>
    <w:rsid w:val="50DC4E4F"/>
    <w:rsid w:val="549B5E95"/>
    <w:rsid w:val="560A214A"/>
    <w:rsid w:val="57F70319"/>
    <w:rsid w:val="57FE7900"/>
    <w:rsid w:val="597A0CE0"/>
    <w:rsid w:val="5A1F7AD4"/>
    <w:rsid w:val="5A2938B8"/>
    <w:rsid w:val="5A9040BD"/>
    <w:rsid w:val="5D9F7FEF"/>
    <w:rsid w:val="5F3775AE"/>
    <w:rsid w:val="5FCFE0BC"/>
    <w:rsid w:val="5FFFC017"/>
    <w:rsid w:val="615706AE"/>
    <w:rsid w:val="623D2547"/>
    <w:rsid w:val="645159D6"/>
    <w:rsid w:val="65860E76"/>
    <w:rsid w:val="66B141AA"/>
    <w:rsid w:val="67EE0B99"/>
    <w:rsid w:val="68536477"/>
    <w:rsid w:val="69492C5B"/>
    <w:rsid w:val="6ABB8D1C"/>
    <w:rsid w:val="6BF90D15"/>
    <w:rsid w:val="6BFFAB7B"/>
    <w:rsid w:val="6D7D7F1A"/>
    <w:rsid w:val="6FAB0FD7"/>
    <w:rsid w:val="6FB7FE4B"/>
    <w:rsid w:val="6FC0115A"/>
    <w:rsid w:val="6FC25B68"/>
    <w:rsid w:val="6FEFEE41"/>
    <w:rsid w:val="6FFF8179"/>
    <w:rsid w:val="71797189"/>
    <w:rsid w:val="737870D9"/>
    <w:rsid w:val="739F7CFA"/>
    <w:rsid w:val="74F450B1"/>
    <w:rsid w:val="74FCEDD5"/>
    <w:rsid w:val="75E79939"/>
    <w:rsid w:val="75FBFD98"/>
    <w:rsid w:val="76EFB84F"/>
    <w:rsid w:val="76FF20D4"/>
    <w:rsid w:val="775ECC46"/>
    <w:rsid w:val="79471703"/>
    <w:rsid w:val="79943B71"/>
    <w:rsid w:val="79D6193D"/>
    <w:rsid w:val="7A3507F6"/>
    <w:rsid w:val="7AFF17D7"/>
    <w:rsid w:val="7B961C2D"/>
    <w:rsid w:val="7BE511C5"/>
    <w:rsid w:val="7BF82BF5"/>
    <w:rsid w:val="7C461974"/>
    <w:rsid w:val="7CBED584"/>
    <w:rsid w:val="7CD876F3"/>
    <w:rsid w:val="7E8F33DE"/>
    <w:rsid w:val="7ED609ED"/>
    <w:rsid w:val="7EFBFD19"/>
    <w:rsid w:val="7EFF2399"/>
    <w:rsid w:val="7F2F2F9D"/>
    <w:rsid w:val="7FB70000"/>
    <w:rsid w:val="7FBCFE9D"/>
    <w:rsid w:val="7FDCBF60"/>
    <w:rsid w:val="7FF71544"/>
    <w:rsid w:val="7FFFE26B"/>
    <w:rsid w:val="9EEF7809"/>
    <w:rsid w:val="ABAEBBBD"/>
    <w:rsid w:val="ABFE115B"/>
    <w:rsid w:val="ADCFC64C"/>
    <w:rsid w:val="AFCD3527"/>
    <w:rsid w:val="BFBF1BCE"/>
    <w:rsid w:val="BFD98FA5"/>
    <w:rsid w:val="BFF30B9A"/>
    <w:rsid w:val="BFF77E9A"/>
    <w:rsid w:val="C5FFC66F"/>
    <w:rsid w:val="CCE9D17D"/>
    <w:rsid w:val="D3E53333"/>
    <w:rsid w:val="D9DD3CB8"/>
    <w:rsid w:val="DFAB8E1C"/>
    <w:rsid w:val="DFCE4541"/>
    <w:rsid w:val="DFE88B33"/>
    <w:rsid w:val="DFF7B12C"/>
    <w:rsid w:val="E1FEF398"/>
    <w:rsid w:val="EBEB8908"/>
    <w:rsid w:val="EBFF9457"/>
    <w:rsid w:val="EF1B609D"/>
    <w:rsid w:val="F77BFD53"/>
    <w:rsid w:val="F77F4077"/>
    <w:rsid w:val="F7D7305B"/>
    <w:rsid w:val="F7FD4A57"/>
    <w:rsid w:val="FAB5D3E7"/>
    <w:rsid w:val="FBF6DAD5"/>
    <w:rsid w:val="FCFC694F"/>
    <w:rsid w:val="FDDDC0A1"/>
    <w:rsid w:val="FEFDDE08"/>
    <w:rsid w:val="FF1FCAE9"/>
    <w:rsid w:val="FF511C87"/>
    <w:rsid w:val="FF53158F"/>
    <w:rsid w:val="FF7B4503"/>
    <w:rsid w:val="FF7FB374"/>
    <w:rsid w:val="FFAC0B58"/>
    <w:rsid w:val="FFED545A"/>
    <w:rsid w:val="FFEDD6E6"/>
    <w:rsid w:val="FFEF13DC"/>
    <w:rsid w:val="FFFF92CB"/>
    <w:rsid w:val="FFFFD2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3"/>
    <w:basedOn w:val="1"/>
    <w:next w:val="1"/>
    <w:unhideWhenUsed/>
    <w:qFormat/>
    <w:uiPriority w:val="0"/>
    <w:pPr>
      <w:spacing w:beforeAutospacing="1" w:afterAutospacing="1"/>
      <w:jc w:val="left"/>
      <w:outlineLvl w:val="2"/>
    </w:pPr>
    <w:rPr>
      <w:rFonts w:hint="eastAsia" w:ascii="宋体" w:hAnsi="宋体"/>
      <w:b/>
      <w:kern w:val="0"/>
      <w:sz w:val="27"/>
      <w:szCs w:val="27"/>
    </w:rPr>
  </w:style>
  <w:style w:type="paragraph" w:styleId="3">
    <w:name w:val="heading 4"/>
    <w:basedOn w:val="1"/>
    <w:next w:val="1"/>
    <w:unhideWhenUsed/>
    <w:qFormat/>
    <w:uiPriority w:val="0"/>
    <w:pPr>
      <w:spacing w:beforeAutospacing="1" w:afterAutospacing="1"/>
      <w:jc w:val="left"/>
      <w:outlineLvl w:val="3"/>
    </w:pPr>
    <w:rPr>
      <w:rFonts w:hint="eastAsia" w:ascii="宋体" w:hAnsi="宋体"/>
      <w:b/>
      <w:kern w:val="0"/>
      <w:sz w:val="24"/>
      <w:szCs w:val="24"/>
    </w:rPr>
  </w:style>
  <w:style w:type="character" w:default="1" w:styleId="10">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4">
    <w:name w:val="annotation text"/>
    <w:basedOn w:val="1"/>
    <w:unhideWhenUsed/>
    <w:qFormat/>
    <w:uiPriority w:val="99"/>
    <w:pPr>
      <w:jc w:val="left"/>
    </w:pPr>
  </w:style>
  <w:style w:type="paragraph" w:styleId="5">
    <w:name w:val="Balloon Text"/>
    <w:basedOn w:val="1"/>
    <w:link w:val="17"/>
    <w:uiPriority w:val="0"/>
    <w:rPr>
      <w:sz w:val="18"/>
      <w:szCs w:val="18"/>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8">
    <w:name w:val="Normal (Web)"/>
    <w:basedOn w:val="1"/>
    <w:qFormat/>
    <w:uiPriority w:val="0"/>
    <w:pPr>
      <w:spacing w:beforeAutospacing="1" w:afterAutospacing="1"/>
      <w:jc w:val="left"/>
    </w:pPr>
    <w:rPr>
      <w:kern w:val="0"/>
      <w:sz w:val="24"/>
    </w:rPr>
  </w:style>
  <w:style w:type="character" w:styleId="11">
    <w:name w:val="Strong"/>
    <w:basedOn w:val="10"/>
    <w:qFormat/>
    <w:uiPriority w:val="0"/>
    <w:rPr>
      <w:b/>
    </w:rPr>
  </w:style>
  <w:style w:type="character" w:styleId="12">
    <w:name w:val="FollowedHyperlink"/>
    <w:basedOn w:val="10"/>
    <w:qFormat/>
    <w:uiPriority w:val="0"/>
    <w:rPr>
      <w:color w:val="800080"/>
      <w:u w:val="none"/>
    </w:rPr>
  </w:style>
  <w:style w:type="character" w:styleId="13">
    <w:name w:val="Hyperlink"/>
    <w:basedOn w:val="10"/>
    <w:qFormat/>
    <w:uiPriority w:val="0"/>
    <w:rPr>
      <w:color w:val="0000FF"/>
      <w:u w:val="none"/>
    </w:rPr>
  </w:style>
  <w:style w:type="character" w:customStyle="1" w:styleId="14">
    <w:name w:val="item-name"/>
    <w:basedOn w:val="10"/>
    <w:qFormat/>
    <w:uiPriority w:val="0"/>
  </w:style>
  <w:style w:type="character" w:customStyle="1" w:styleId="15">
    <w:name w:val="item-name1"/>
    <w:basedOn w:val="10"/>
    <w:qFormat/>
    <w:uiPriority w:val="0"/>
  </w:style>
  <w:style w:type="paragraph" w:styleId="16">
    <w:name w:val="List Paragraph"/>
    <w:basedOn w:val="1"/>
    <w:qFormat/>
    <w:uiPriority w:val="99"/>
    <w:pPr>
      <w:ind w:firstLine="420" w:firstLineChars="200"/>
    </w:pPr>
  </w:style>
  <w:style w:type="character" w:customStyle="1" w:styleId="17">
    <w:name w:val="批注框文本 Char"/>
    <w:basedOn w:val="10"/>
    <w:link w:val="5"/>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1509</Words>
  <Characters>1617</Characters>
  <Lines>12</Lines>
  <Paragraphs>3</Paragraphs>
  <TotalTime>0</TotalTime>
  <ScaleCrop>false</ScaleCrop>
  <LinksUpToDate>false</LinksUpToDate>
  <CharactersWithSpaces>1625</CharactersWithSpaces>
  <Application>WPS Office_6.2.1.8344_F1E327BC-269C-435d-A152-05C5408002CA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2019-12-30T01:13:00Z</dcterms:created>
  <dc:creator>Administrator</dc:creator>
  <cp:lastModifiedBy>培钦Wwu</cp:lastModifiedBy>
  <dcterms:modified xsi:type="dcterms:W3CDTF">2025-06-06T15:25:22Z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2052-6.2.1.8344</vt:lpwstr>
  </property>
  <property fmtid="{D5CDD505-2E9C-101B-9397-08002B2CF9AE}" pid="3" name="ICV">
    <vt:lpwstr>A69DB87AB8EBFD4BE29742681A7F69FB_43</vt:lpwstr>
  </property>
  <property fmtid="{D5CDD505-2E9C-101B-9397-08002B2CF9AE}" pid="4" name="KSOTemplateDocerSaveRecord">
    <vt:lpwstr>eyJoZGlkIjoiOTNkZTQ1NjljNjQ5YTg0OGQyMzdkZjI2NmMxYTA1ZjgiLCJ1c2VySWQiOiI0Njc3NjQ0MTIifQ==</vt:lpwstr>
  </property>
</Properties>
</file>