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3D0FE">
      <w:pPr>
        <w:rPr>
          <w:rFonts w:eastAsia="黑体" w:cs="Times New Roman"/>
          <w:sz w:val="32"/>
          <w:szCs w:val="32"/>
        </w:rPr>
      </w:pPr>
      <w:bookmarkStart w:id="0" w:name="_Toc20775"/>
      <w:r>
        <w:rPr>
          <w:rFonts w:eastAsia="黑体" w:cs="Times New Roman"/>
          <w:sz w:val="32"/>
          <w:szCs w:val="32"/>
        </w:rPr>
        <w:t>附件一</w:t>
      </w:r>
    </w:p>
    <w:p w14:paraId="5C256761">
      <w:pPr>
        <w:jc w:val="center"/>
        <w:rPr>
          <w:rFonts w:eastAsia="方正小标宋_GBK" w:cs="Times New Roman"/>
          <w:sz w:val="44"/>
          <w:szCs w:val="44"/>
        </w:rPr>
      </w:pPr>
      <w:r>
        <w:rPr>
          <w:rFonts w:hint="eastAsia" w:eastAsia="方正小标宋_GBK" w:cs="Times New Roman"/>
          <w:sz w:val="44"/>
          <w:szCs w:val="44"/>
          <w:lang w:val="en-US" w:eastAsia="zh-CN"/>
        </w:rPr>
        <w:t>全明星篮球赛系列</w:t>
      </w:r>
      <w:r>
        <w:rPr>
          <w:rFonts w:eastAsia="方正小标宋_GBK" w:cs="Times New Roman"/>
          <w:sz w:val="44"/>
          <w:szCs w:val="44"/>
        </w:rPr>
        <w:t>赛规则</w:t>
      </w:r>
    </w:p>
    <w:p w14:paraId="1EB5645A">
      <w:pPr>
        <w:rPr>
          <w:rFonts w:eastAsia="黑体" w:cs="Times New Roman"/>
          <w:sz w:val="32"/>
          <w:szCs w:val="32"/>
        </w:rPr>
      </w:pPr>
      <w:r>
        <w:rPr>
          <w:rFonts w:eastAsia="黑体" w:cs="Times New Roman"/>
          <w:sz w:val="32"/>
          <w:szCs w:val="32"/>
        </w:rPr>
        <w:t>一、比赛规则</w:t>
      </w:r>
    </w:p>
    <w:bookmarkEnd w:id="0"/>
    <w:p w14:paraId="79826F53">
      <w:pPr>
        <w:pStyle w:val="11"/>
        <w:ind w:firstLine="643"/>
        <w:rPr>
          <w:rFonts w:cs="Times New Roman"/>
        </w:rPr>
      </w:pPr>
      <w:r>
        <w:rPr>
          <w:rFonts w:cs="Times New Roman"/>
        </w:rPr>
        <w:t>（一）全明星5v5全场篮球赛（男）</w:t>
      </w:r>
    </w:p>
    <w:p w14:paraId="1BF5C0CF">
      <w:pPr>
        <w:pStyle w:val="5"/>
        <w:ind w:firstLine="640" w:firstLineChars="200"/>
        <w:outlineLvl w:val="9"/>
        <w:rPr>
          <w:rFonts w:ascii="Times New Roman" w:hAnsi="Times New Roman" w:cs="Times New Roman"/>
          <w14:ligatures w14:val="none"/>
        </w:rPr>
      </w:pPr>
      <w:bookmarkStart w:id="1" w:name="_Hlk190195533"/>
      <w:r>
        <w:rPr>
          <w:rFonts w:ascii="Times New Roman" w:hAnsi="Times New Roman" w:cs="Times New Roman"/>
          <w14:ligatures w14:val="none"/>
        </w:rPr>
        <w:t>1.</w:t>
      </w:r>
      <w:r>
        <w:rPr>
          <w:rFonts w:ascii="Times New Roman" w:hAnsi="Times New Roman" w:cs="Times New Roman"/>
          <w:lang w:val="en-US"/>
          <w14:ligatures w14:val="none"/>
        </w:rPr>
        <w:t>比赛介绍</w:t>
      </w:r>
      <w:r>
        <w:rPr>
          <w:rFonts w:ascii="Times New Roman" w:hAnsi="Times New Roman" w:cs="Times New Roman"/>
          <w14:ligatures w14:val="none"/>
        </w:rPr>
        <w:t>：共两轮，每轮两场比赛同时进行，一场四节，每节10分钟。（*注意：罚球、犯规等不算入总时间。）</w:t>
      </w:r>
      <w:bookmarkEnd w:id="1"/>
    </w:p>
    <w:p w14:paraId="28BDE760">
      <w:pPr>
        <w:pStyle w:val="5"/>
        <w:ind w:firstLine="640" w:firstLineChars="200"/>
        <w:outlineLvl w:val="9"/>
        <w:rPr>
          <w:rFonts w:ascii="Times New Roman" w:hAnsi="Times New Roman" w:cs="Times New Roman"/>
          <w14:ligatures w14:val="none"/>
        </w:rPr>
      </w:pPr>
      <w:r>
        <w:rPr>
          <w:rFonts w:ascii="Times New Roman" w:hAnsi="Times New Roman" w:cs="Times New Roman"/>
          <w14:ligatures w14:val="none"/>
        </w:rPr>
        <w:t>2.参赛</w:t>
      </w:r>
      <w:r>
        <w:rPr>
          <w:rFonts w:hint="eastAsia" w:ascii="Times New Roman" w:hAnsi="Times New Roman" w:cs="Times New Roman"/>
          <w:lang w:val="en-US" w:eastAsia="zh-CN"/>
          <w14:ligatures w14:val="none"/>
        </w:rPr>
        <w:t>报名</w:t>
      </w:r>
      <w:r>
        <w:rPr>
          <w:rFonts w:ascii="Times New Roman" w:hAnsi="Times New Roman" w:cs="Times New Roman"/>
          <w14:ligatures w14:val="none"/>
        </w:rPr>
        <w:t>人员：全明星5v5赛球员由各学院自行投票选拔出本学院篮球明星，其中一院、二院、三院、八院和十院可投出 2-3 名本院全明星选手，其余院仅限1-2 人。</w:t>
      </w:r>
    </w:p>
    <w:p w14:paraId="18621EA7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eastAsia="仿宋_GB2312" w:cs="Times New Roman"/>
          <w:sz w:val="32"/>
          <w:szCs w:val="32"/>
        </w:rPr>
        <w:t>.比赛方式及规则：</w:t>
      </w:r>
    </w:p>
    <w:p w14:paraId="073E98CE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赛前所有参赛选手抽签随机分到A、B、C、D队，每组6-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10</w:t>
      </w:r>
      <w:r>
        <w:rPr>
          <w:rFonts w:eastAsia="仿宋_GB2312" w:cs="Times New Roman"/>
          <w:sz w:val="32"/>
          <w:szCs w:val="32"/>
        </w:rPr>
        <w:t>人。比赛进行两轮，第一轮比赛，A队与B队一组比赛，C队与D队一组比赛，胜者进入胜者组，败者进入败者组，第二轮比赛在每个组内进行，胜者组内两球队分出冠亚军。败者组内两球队分出季军和第四名。</w:t>
      </w:r>
    </w:p>
    <w:p w14:paraId="0778C9CA">
      <w:pPr>
        <w:ind w:firstLine="640"/>
        <w:rPr>
          <w:rFonts w:eastAsia="仿宋_GB2312" w:cs="Times New Roman"/>
          <w:sz w:val="32"/>
          <w:szCs w:val="32"/>
          <w:highlight w:val="yellow"/>
        </w:rPr>
      </w:pPr>
      <w:r>
        <w:rPr>
          <w:rFonts w:eastAsia="仿宋_GB2312" w:cs="Times New Roman"/>
          <w:sz w:val="32"/>
          <w:szCs w:val="32"/>
        </w:rPr>
        <w:t>每场比赛的中场休息期间设置全队罚球环节，该环节中每名队员依次进行一次罚球，命中计1分，未命中不计分；最终全队罚球累计得分计入该环节总得分，并将此分数累加到比赛总比分中。</w:t>
      </w:r>
    </w:p>
    <w:p w14:paraId="3FE211A4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比赛篮球规则采用中国篮协审定的最新篮球规则及解释。</w:t>
      </w:r>
    </w:p>
    <w:p w14:paraId="27893102">
      <w:pPr>
        <w:ind w:firstLine="640"/>
        <w:rPr>
          <w:rFonts w:eastAsia="仿宋_GB2312" w:cs="Times New Roman"/>
          <w:sz w:val="32"/>
          <w:szCs w:val="32"/>
        </w:rPr>
      </w:pPr>
    </w:p>
    <w:p w14:paraId="5ECB9073">
      <w:pPr>
        <w:pStyle w:val="11"/>
        <w:ind w:firstLine="643"/>
        <w:rPr>
          <w:rFonts w:cs="Times New Roman"/>
        </w:rPr>
      </w:pPr>
      <w:bookmarkStart w:id="2" w:name="_Toc1620"/>
      <w:r>
        <w:rPr>
          <w:rFonts w:cs="Times New Roman"/>
        </w:rPr>
        <w:t>（二）全明星3v3半场篮球赛（女）</w:t>
      </w:r>
      <w:bookmarkEnd w:id="2"/>
    </w:p>
    <w:p w14:paraId="42717DBE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1.</w:t>
      </w:r>
      <w:r>
        <w:rPr>
          <w:rFonts w:eastAsia="仿宋_GB2312" w:cs="Times New Roman"/>
          <w:sz w:val="32"/>
          <w:szCs w:val="32"/>
          <w:lang w:val="en-US"/>
        </w:rPr>
        <w:t>比赛介绍</w:t>
      </w:r>
      <w:r>
        <w:rPr>
          <w:rFonts w:eastAsia="仿宋_GB2312" w:cs="Times New Roman"/>
          <w:sz w:val="32"/>
          <w:szCs w:val="32"/>
        </w:rPr>
        <w:t>：共两轮，每轮两场比赛同时进行，一场比赛分为两节，一节10分钟。（*注意：罚球、犯规等不算入总时间。）</w:t>
      </w:r>
    </w:p>
    <w:p w14:paraId="08FE88FB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2.参赛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报名</w:t>
      </w:r>
      <w:r>
        <w:rPr>
          <w:rFonts w:eastAsia="仿宋_GB2312" w:cs="Times New Roman"/>
          <w:sz w:val="32"/>
          <w:szCs w:val="32"/>
        </w:rPr>
        <w:t>人员：全明星3v3赛球员由各学院自行选出</w:t>
      </w:r>
      <w:r>
        <w:rPr>
          <w:rFonts w:eastAsia="仿宋_GB2312" w:cs="Times New Roman"/>
          <w:b/>
          <w:bCs/>
          <w:sz w:val="32"/>
          <w:szCs w:val="32"/>
        </w:rPr>
        <w:t>1-2</w:t>
      </w:r>
      <w:r>
        <w:rPr>
          <w:rFonts w:eastAsia="仿宋_GB2312" w:cs="Times New Roman"/>
          <w:sz w:val="32"/>
          <w:szCs w:val="32"/>
        </w:rPr>
        <w:t>名女篮球明星。</w:t>
      </w:r>
    </w:p>
    <w:p w14:paraId="27D9BB82">
      <w:pPr>
        <w:pStyle w:val="5"/>
        <w:ind w:firstLine="640" w:firstLineChars="200"/>
        <w:outlineLvl w:val="9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.比赛方式及规则：</w:t>
      </w:r>
    </w:p>
    <w:p w14:paraId="66FB3826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赛前所有参赛选手抽签随机分到3-4队，每组4-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7</w:t>
      </w:r>
      <w:r>
        <w:rPr>
          <w:rFonts w:eastAsia="仿宋_GB2312" w:cs="Times New Roman"/>
          <w:sz w:val="32"/>
          <w:szCs w:val="32"/>
        </w:rPr>
        <w:t>人。比赛为每队之间的两两比赛，最终按照胜负和比分，比赛出冠亚季军。</w:t>
      </w:r>
    </w:p>
    <w:p w14:paraId="4EA60669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比赛篮球规则采用中国篮协审定的最新篮球规则及解释。</w:t>
      </w:r>
    </w:p>
    <w:p w14:paraId="5250C69B">
      <w:pPr>
        <w:pStyle w:val="11"/>
        <w:numPr>
          <w:ilvl w:val="0"/>
          <w:numId w:val="1"/>
        </w:numPr>
        <w:ind w:firstLine="643"/>
        <w:rPr>
          <w:rFonts w:cs="Times New Roman"/>
        </w:rPr>
      </w:pPr>
      <w:bookmarkStart w:id="3" w:name="_Toc26015"/>
      <w:r>
        <w:rPr>
          <w:rFonts w:cs="Times New Roman"/>
        </w:rPr>
        <w:t>师生3v3篮球赛</w:t>
      </w:r>
      <w:bookmarkEnd w:id="3"/>
    </w:p>
    <w:p w14:paraId="612F254F">
      <w:pPr>
        <w:ind w:firstLine="643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eastAsia="仿宋_GB2312" w:cs="Times New Roman"/>
          <w:sz w:val="32"/>
          <w:szCs w:val="32"/>
        </w:rPr>
        <w:t>1.</w:t>
      </w:r>
      <w:r>
        <w:rPr>
          <w:rFonts w:eastAsia="仿宋_GB2312" w:cs="Times New Roman"/>
          <w:sz w:val="32"/>
          <w:szCs w:val="32"/>
          <w:lang w:val="en-US"/>
        </w:rPr>
        <w:t>比赛介绍</w:t>
      </w:r>
      <w:r>
        <w:rPr>
          <w:rFonts w:eastAsia="仿宋_GB2312" w:cs="Times New Roman"/>
          <w:sz w:val="32"/>
          <w:szCs w:val="32"/>
        </w:rPr>
        <w:t>：</w:t>
      </w:r>
      <w:r>
        <w:rPr>
          <w:rFonts w:eastAsia="仿宋_GB2312" w:cs="Times New Roman"/>
          <w:sz w:val="32"/>
          <w:szCs w:val="32"/>
          <w:lang w:val="en-US"/>
        </w:rPr>
        <w:t>分为男子组和女子组两个赛道，每个赛道分开比赛，</w:t>
      </w:r>
      <w:r>
        <w:rPr>
          <w:rFonts w:eastAsia="仿宋_GB2312" w:cs="Times New Roman"/>
          <w:sz w:val="32"/>
          <w:szCs w:val="32"/>
        </w:rPr>
        <w:t>每局比赛，一场比赛分为两节，一节10分钟。</w:t>
      </w:r>
      <w:r>
        <w:rPr>
          <w:rFonts w:hint="eastAsia" w:eastAsia="仿宋_GB2312" w:cs="Times New Roman"/>
          <w:sz w:val="32"/>
          <w:szCs w:val="32"/>
          <w:lang w:eastAsia="zh-CN"/>
        </w:rPr>
        <w:t>（*注意：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每一节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后2分钟罚球、犯规等不算入总时间</w:t>
      </w:r>
      <w:r>
        <w:rPr>
          <w:rFonts w:hint="default" w:eastAsia="仿宋_GB2312" w:cs="Times New Roman"/>
          <w:sz w:val="32"/>
          <w:szCs w:val="32"/>
          <w:lang w:val="en-US" w:eastAsia="zh-CN"/>
        </w:rPr>
        <w:t>。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</w:p>
    <w:p w14:paraId="589C2559">
      <w:pPr>
        <w:ind w:firstLine="643"/>
        <w:rPr>
          <w:rFonts w:eastAsia="仿宋_GB2312" w:cs="Times New Roman"/>
          <w:sz w:val="32"/>
          <w:szCs w:val="32"/>
          <w:highlight w:val="yellow"/>
        </w:rPr>
      </w:pPr>
      <w:r>
        <w:rPr>
          <w:rFonts w:eastAsia="仿宋_GB2312" w:cs="Times New Roman"/>
          <w:sz w:val="32"/>
          <w:szCs w:val="32"/>
          <w:lang w:val="en-US"/>
        </w:rPr>
        <w:t>2</w:t>
      </w:r>
      <w:r>
        <w:rPr>
          <w:rFonts w:eastAsia="仿宋_GB2312" w:cs="Times New Roman"/>
          <w:sz w:val="32"/>
          <w:szCs w:val="32"/>
        </w:rPr>
        <w:t>.参赛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报名</w:t>
      </w:r>
      <w:r>
        <w:rPr>
          <w:rFonts w:eastAsia="仿宋_GB2312" w:cs="Times New Roman"/>
          <w:sz w:val="32"/>
          <w:szCs w:val="32"/>
        </w:rPr>
        <w:t>人员：由各学院自行组队，</w:t>
      </w:r>
      <w:r>
        <w:rPr>
          <w:rFonts w:eastAsia="仿宋_GB2312" w:cs="Times New Roman"/>
          <w:sz w:val="32"/>
          <w:szCs w:val="32"/>
          <w:lang w:val="en-US"/>
        </w:rPr>
        <w:t>关于女子组和男子组组数每学院各</w:t>
      </w:r>
      <w:r>
        <w:rPr>
          <w:rFonts w:eastAsia="仿宋_GB2312" w:cs="Times New Roman"/>
          <w:sz w:val="32"/>
          <w:szCs w:val="32"/>
        </w:rPr>
        <w:t>可</w:t>
      </w:r>
      <w:r>
        <w:rPr>
          <w:rFonts w:eastAsia="仿宋_GB2312" w:cs="Times New Roman"/>
          <w:sz w:val="32"/>
          <w:szCs w:val="32"/>
          <w:lang w:val="en-US"/>
        </w:rPr>
        <w:t>以</w:t>
      </w:r>
      <w:r>
        <w:rPr>
          <w:rFonts w:eastAsia="仿宋_GB2312" w:cs="Times New Roman"/>
          <w:sz w:val="32"/>
          <w:szCs w:val="32"/>
        </w:rPr>
        <w:t>组</w:t>
      </w:r>
      <w:r>
        <w:rPr>
          <w:rFonts w:eastAsia="仿宋_GB2312" w:cs="Times New Roman"/>
          <w:sz w:val="32"/>
          <w:szCs w:val="32"/>
          <w:lang w:val="en-US"/>
        </w:rPr>
        <w:t xml:space="preserve"> 1-2 </w:t>
      </w:r>
      <w:r>
        <w:rPr>
          <w:rFonts w:eastAsia="仿宋_GB2312" w:cs="Times New Roman"/>
          <w:sz w:val="32"/>
          <w:szCs w:val="32"/>
        </w:rPr>
        <w:t>队。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男子组由男老师和男学生组成，女子组由女老师和女学生组成</w:t>
      </w:r>
      <w:r>
        <w:rPr>
          <w:rFonts w:eastAsia="仿宋_GB2312" w:cs="Times New Roman"/>
          <w:sz w:val="32"/>
          <w:szCs w:val="32"/>
        </w:rPr>
        <w:t>，每队要求有3-4人。（注意：每支队伍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由</w:t>
      </w:r>
      <w:r>
        <w:rPr>
          <w:rFonts w:eastAsia="仿宋_GB2312" w:cs="Times New Roman"/>
          <w:sz w:val="32"/>
          <w:szCs w:val="32"/>
        </w:rPr>
        <w:t>一名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老</w:t>
      </w:r>
      <w:r>
        <w:rPr>
          <w:rFonts w:eastAsia="仿宋_GB2312" w:cs="Times New Roman"/>
          <w:sz w:val="32"/>
          <w:szCs w:val="32"/>
        </w:rPr>
        <w:t>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和2-3学生组成</w:t>
      </w:r>
      <w:r>
        <w:rPr>
          <w:rFonts w:eastAsia="仿宋_GB2312" w:cs="Times New Roman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同时</w:t>
      </w:r>
      <w:r>
        <w:rPr>
          <w:rFonts w:eastAsia="仿宋_GB2312" w:cs="Times New Roman"/>
          <w:sz w:val="32"/>
          <w:szCs w:val="32"/>
        </w:rPr>
        <w:t>比赛时的上场阵容必须由一名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老</w:t>
      </w:r>
      <w:r>
        <w:rPr>
          <w:rFonts w:eastAsia="仿宋_GB2312" w:cs="Times New Roman"/>
          <w:sz w:val="32"/>
          <w:szCs w:val="32"/>
        </w:rPr>
        <w:t>师和两名学生组成。）</w:t>
      </w:r>
    </w:p>
    <w:p w14:paraId="79519B06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eastAsia="仿宋_GB2312" w:cs="Times New Roman"/>
          <w:sz w:val="32"/>
          <w:szCs w:val="32"/>
        </w:rPr>
        <w:t>.比赛方式及规则：</w:t>
      </w:r>
    </w:p>
    <w:p w14:paraId="4AB53143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  <w:lang w:val="en-US"/>
        </w:rPr>
        <w:t>男子组/女子组都是</w:t>
      </w:r>
      <w:r>
        <w:rPr>
          <w:rFonts w:eastAsia="仿宋_GB2312" w:cs="Times New Roman"/>
          <w:sz w:val="32"/>
          <w:szCs w:val="32"/>
        </w:rPr>
        <w:t>比赛进行两轮，第一轮比赛，为小组队内循环赛，一共有两个小组，决出组内前二名，为前四强。第二轮比赛为四强淘汰赛，四强抽签打两场，胜者组内两球队分出冠亚军。败者组内两球队分出季军和第四名。</w:t>
      </w:r>
    </w:p>
    <w:p w14:paraId="242FA963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比赛篮球规则采用中国篮协审定的最新篮球规则及解释。</w:t>
      </w:r>
    </w:p>
    <w:p w14:paraId="538210D5">
      <w:pPr>
        <w:pStyle w:val="11"/>
        <w:numPr>
          <w:ilvl w:val="0"/>
          <w:numId w:val="1"/>
        </w:numPr>
        <w:ind w:firstLine="643"/>
        <w:rPr>
          <w:rFonts w:cs="Times New Roman"/>
        </w:rPr>
      </w:pPr>
      <w:bookmarkStart w:id="4" w:name="_Toc22970"/>
      <w:r>
        <w:rPr>
          <w:rFonts w:cs="Times New Roman"/>
        </w:rPr>
        <w:t>技巧赛</w:t>
      </w:r>
      <w:bookmarkEnd w:id="4"/>
    </w:p>
    <w:p w14:paraId="6C8953AD">
      <w:pPr>
        <w:ind w:firstLine="643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eastAsia="仿宋_GB2312" w:cs="Times New Roman"/>
          <w:sz w:val="32"/>
          <w:szCs w:val="32"/>
        </w:rPr>
        <w:t>1.时间要求：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完成一趟（包含全部关卡）不超过5分半。</w:t>
      </w:r>
    </w:p>
    <w:p w14:paraId="27710C6A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2.参赛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报名</w:t>
      </w:r>
      <w:r>
        <w:rPr>
          <w:rFonts w:eastAsia="仿宋_GB2312" w:cs="Times New Roman"/>
          <w:sz w:val="32"/>
          <w:szCs w:val="32"/>
        </w:rPr>
        <w:t>人员：分男、女子组进行比赛，由各学院自行选拔参赛选手，每学院至多报名男女各3人。</w:t>
      </w:r>
    </w:p>
    <w:p w14:paraId="29C77755">
      <w:pPr>
        <w:ind w:firstLine="643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eastAsia="仿宋_GB2312" w:cs="Times New Roman"/>
          <w:sz w:val="32"/>
          <w:szCs w:val="32"/>
        </w:rPr>
        <w:t>.赛程安排：男生/女生总赛程一样，分为选拔赛和淘汰赛。</w:t>
      </w:r>
      <w:bookmarkStart w:id="7" w:name="_GoBack"/>
      <w:bookmarkEnd w:id="7"/>
    </w:p>
    <w:p w14:paraId="1774768A">
      <w:pPr>
        <w:ind w:firstLine="643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选拔赛为第一轮选拔，每个选手热身完后，两两随机分配进行比赛，并记录每个人的成绩。</w:t>
      </w:r>
    </w:p>
    <w:p w14:paraId="1A345894">
      <w:pPr>
        <w:ind w:firstLine="643"/>
        <w:rPr>
          <w:rFonts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</w:rPr>
        <w:t>淘汰赛为选取选拔赛前8人，随机抽签，两两分组进行PK，败者淘汰，胜者晋级，展开2-3轮的比拼，最后诞生出最后的冠军。</w:t>
      </w:r>
    </w:p>
    <w:p w14:paraId="36F5F8E1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eastAsia="仿宋_GB2312" w:cs="Times New Roman"/>
          <w:sz w:val="32"/>
          <w:szCs w:val="32"/>
        </w:rPr>
        <w:t>.比赛方法及规则：</w:t>
      </w:r>
    </w:p>
    <w:p w14:paraId="15599653">
      <w:pPr>
        <w:ind w:firstLine="640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eastAsia="仿宋_GB2312" w:cs="Times New Roman"/>
          <w:sz w:val="32"/>
          <w:szCs w:val="32"/>
        </w:rPr>
        <w:t>技巧赛包括传球、运球、投篮等，用时最少者为冠军。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都有四个关卡，每完成一个关卡及可进入下一个关卡，所有关卡完成比赛结束。</w:t>
      </w:r>
    </w:p>
    <w:p w14:paraId="0028A82E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男子组：两位选手同时进行，选手需在底角出发点持球准备，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裁判哨声后进入关卡一——</w:t>
      </w:r>
      <w:r>
        <w:rPr>
          <w:rFonts w:eastAsia="仿宋_GB2312" w:cs="Times New Roman"/>
          <w:sz w:val="32"/>
          <w:szCs w:val="32"/>
        </w:rPr>
        <w:t>运球绕桩，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指运球沿s型绕过5个障碍桶</w:t>
      </w:r>
      <w:r>
        <w:rPr>
          <w:rFonts w:eastAsia="仿宋_GB2312" w:cs="Times New Roman"/>
          <w:sz w:val="32"/>
          <w:szCs w:val="32"/>
        </w:rPr>
        <w:t>到指定位置</w:t>
      </w: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未按规定路线或者撞倒障碍3个及以上者，</w:t>
      </w:r>
      <w:r>
        <w:rPr>
          <w:rFonts w:eastAsia="仿宋_GB2312" w:cs="Times New Roman"/>
          <w:sz w:val="32"/>
          <w:szCs w:val="32"/>
        </w:rPr>
        <w:t>用时多加5秒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进入关卡二——传球进环，指</w:t>
      </w:r>
      <w:r>
        <w:rPr>
          <w:rFonts w:eastAsia="仿宋_GB2312" w:cs="Times New Roman"/>
          <w:sz w:val="32"/>
          <w:szCs w:val="32"/>
        </w:rPr>
        <w:t>将球击地/胸前传球至球架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内</w:t>
      </w:r>
      <w:r>
        <w:rPr>
          <w:rFonts w:eastAsia="仿宋_GB2312" w:cs="Times New Roman"/>
          <w:sz w:val="32"/>
          <w:szCs w:val="32"/>
        </w:rPr>
        <w:t>（每人3次机会，机会用尽则该关卡失败，用时加5秒），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然后进入关卡三——上全场篮，指</w:t>
      </w:r>
      <w:r>
        <w:rPr>
          <w:rFonts w:eastAsia="仿宋_GB2312" w:cs="Times New Roman"/>
          <w:sz w:val="32"/>
          <w:szCs w:val="32"/>
        </w:rPr>
        <w:t>底线拿球运至另半场完成上篮(球未进需补篮直至球进），进球后拿回自己球，运到指定位置</w:t>
      </w:r>
      <w:r>
        <w:rPr>
          <w:rFonts w:hint="eastAsia" w:eastAsia="仿宋_GB2312" w:cs="Times New Roman"/>
          <w:sz w:val="32"/>
          <w:szCs w:val="32"/>
          <w:lang w:eastAsia="zh-CN"/>
        </w:rPr>
        <w:t>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进入关卡四——</w:t>
      </w:r>
      <w:r>
        <w:rPr>
          <w:rFonts w:eastAsia="仿宋_GB2312" w:cs="Times New Roman"/>
          <w:sz w:val="32"/>
          <w:szCs w:val="32"/>
        </w:rPr>
        <w:t>三分投篮（每人3次机会，机会用尽则该关卡失败，用时多加5秒）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投进三分或者三投不中比赛视为完成，</w:t>
      </w:r>
      <w:r>
        <w:rPr>
          <w:rFonts w:eastAsia="仿宋_GB2312" w:cs="Times New Roman"/>
          <w:sz w:val="32"/>
          <w:szCs w:val="32"/>
        </w:rPr>
        <w:t>最后总用时最短者胜。</w:t>
      </w:r>
    </w:p>
    <w:p w14:paraId="56CA16B2">
      <w:pPr>
        <w:ind w:firstLine="643"/>
        <w:jc w:val="center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b/>
          <w:color w:val="000000"/>
          <w:kern w:val="0"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1203960</wp:posOffset>
            </wp:positionH>
            <wp:positionV relativeFrom="paragraph">
              <wp:posOffset>82550</wp:posOffset>
            </wp:positionV>
            <wp:extent cx="3383280" cy="1986915"/>
            <wp:effectExtent l="0" t="0" r="0" b="9525"/>
            <wp:wrapTopAndBottom/>
            <wp:docPr id="1026" name="图片 3" descr="D:\微信\WeChat Files\wxid_miszdv447tft22\FileStorage\Temp\aef24bc2746ccf7c52042ed206df86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3" descr="D:\微信\WeChat Files\wxid_miszdv447tft22\FileStorage\Temp\aef24bc2746ccf7c52042ed206df869.jpg"/>
                    <pic:cNvPicPr/>
                  </pic:nvPicPr>
                  <pic:blipFill>
                    <a:blip r:embed="rId4" cstate="print"/>
                    <a:srcRect l="5903" t="427" r="3960" b="1"/>
                    <a:stretch>
                      <a:fillRect/>
                    </a:stretch>
                  </pic:blipFill>
                  <pic:spPr>
                    <a:xfrm>
                      <a:off x="0" y="0"/>
                      <a:ext cx="3383280" cy="19869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 w:cs="Times New Roman"/>
          <w:sz w:val="32"/>
          <w:szCs w:val="32"/>
        </w:rPr>
        <w:t>图1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eastAsia="仿宋_GB2312" w:cs="Times New Roman"/>
          <w:sz w:val="32"/>
          <w:szCs w:val="32"/>
        </w:rPr>
        <w:t>男子组技巧赛示意图</w:t>
      </w:r>
    </w:p>
    <w:p w14:paraId="08AF175D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女子组：两位选手同时进行，选手需在底角出发点持球准备，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裁判哨声后进入关卡一——</w:t>
      </w:r>
      <w:r>
        <w:rPr>
          <w:rFonts w:eastAsia="仿宋_GB2312" w:cs="Times New Roman"/>
          <w:sz w:val="32"/>
          <w:szCs w:val="32"/>
        </w:rPr>
        <w:t>运球绕桩，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指运球沿s型绕过5个障碍桶</w:t>
      </w:r>
      <w:r>
        <w:rPr>
          <w:rFonts w:eastAsia="仿宋_GB2312" w:cs="Times New Roman"/>
          <w:sz w:val="32"/>
          <w:szCs w:val="32"/>
        </w:rPr>
        <w:t>到指定位置</w:t>
      </w: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未按规定路线或者撞倒障碍3个及以上者，</w:t>
      </w:r>
      <w:r>
        <w:rPr>
          <w:rFonts w:eastAsia="仿宋_GB2312" w:cs="Times New Roman"/>
          <w:sz w:val="32"/>
          <w:szCs w:val="32"/>
        </w:rPr>
        <w:t>用时多加5秒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eastAsia="仿宋_GB2312" w:cs="Times New Roman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进入关卡二——传球进环，指</w:t>
      </w:r>
      <w:r>
        <w:rPr>
          <w:rFonts w:eastAsia="仿宋_GB2312" w:cs="Times New Roman"/>
          <w:sz w:val="32"/>
          <w:szCs w:val="32"/>
        </w:rPr>
        <w:t>将球击地/胸前传球至球架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内</w:t>
      </w:r>
      <w:r>
        <w:rPr>
          <w:rFonts w:eastAsia="仿宋_GB2312" w:cs="Times New Roman"/>
          <w:sz w:val="32"/>
          <w:szCs w:val="32"/>
        </w:rPr>
        <w:t>（每人3次机会，机会用尽则该关卡失败，用时加5秒），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然后进入关卡三——投球，指到油漆区直角处指定位置，</w:t>
      </w:r>
      <w:r>
        <w:rPr>
          <w:rFonts w:eastAsia="仿宋_GB2312" w:cs="Times New Roman"/>
          <w:sz w:val="32"/>
          <w:szCs w:val="32"/>
        </w:rPr>
        <w:t>拿球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原地投篮</w:t>
      </w:r>
      <w:r>
        <w:rPr>
          <w:rFonts w:eastAsia="仿宋_GB2312" w:cs="Times New Roman"/>
          <w:sz w:val="32"/>
          <w:szCs w:val="32"/>
        </w:rPr>
        <w:t>每人3次机会，机会用尽则该关卡失败，用时多加5秒）</w:t>
      </w:r>
      <w:r>
        <w:rPr>
          <w:rFonts w:hint="eastAsia" w:eastAsia="仿宋_GB2312" w:cs="Times New Roman"/>
          <w:sz w:val="32"/>
          <w:szCs w:val="32"/>
          <w:lang w:eastAsia="zh-CN"/>
        </w:rPr>
        <w:t>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进球或者三投不中进入关卡四——上全场篮，指</w:t>
      </w:r>
      <w:r>
        <w:rPr>
          <w:rFonts w:eastAsia="仿宋_GB2312" w:cs="Times New Roman"/>
          <w:sz w:val="32"/>
          <w:szCs w:val="32"/>
        </w:rPr>
        <w:t>底线拿球运至另半场完成上篮(球未进需补篮直至球进）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，进球视为完成比赛，</w:t>
      </w:r>
      <w:r>
        <w:rPr>
          <w:rFonts w:eastAsia="仿宋_GB2312" w:cs="Times New Roman"/>
          <w:sz w:val="32"/>
          <w:szCs w:val="32"/>
        </w:rPr>
        <w:t>最后总用时最短者胜。</w:t>
      </w:r>
    </w:p>
    <w:p w14:paraId="1793D72D">
      <w:pPr>
        <w:jc w:val="center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b/>
          <w:bCs/>
          <w:color w:val="000000"/>
          <w:kern w:val="0"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margin">
              <wp:posOffset>1205865</wp:posOffset>
            </wp:positionH>
            <wp:positionV relativeFrom="paragraph">
              <wp:posOffset>20955</wp:posOffset>
            </wp:positionV>
            <wp:extent cx="3320415" cy="2062480"/>
            <wp:effectExtent l="0" t="0" r="1905" b="10160"/>
            <wp:wrapTopAndBottom/>
            <wp:docPr id="1027" name="图片 4" descr="4edb9c787c1713331f72b81b69d5b6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4" descr="4edb9c787c1713331f72b81b69d5b6f"/>
                    <pic:cNvPicPr/>
                  </pic:nvPicPr>
                  <pic:blipFill>
                    <a:blip r:embed="rId5" cstate="print"/>
                    <a:srcRect l="7144" t="45120" r="4469" b="16062"/>
                    <a:stretch>
                      <a:fillRect/>
                    </a:stretch>
                  </pic:blipFill>
                  <pic:spPr>
                    <a:xfrm>
                      <a:off x="0" y="0"/>
                      <a:ext cx="3320414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仿宋_GB2312" w:cs="Times New Roman"/>
          <w:sz w:val="32"/>
          <w:szCs w:val="32"/>
        </w:rPr>
        <w:t>图2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eastAsia="仿宋_GB2312" w:cs="Times New Roman"/>
          <w:sz w:val="32"/>
          <w:szCs w:val="32"/>
        </w:rPr>
        <w:t>女子组技巧赛示意图</w:t>
      </w:r>
    </w:p>
    <w:p w14:paraId="28672800">
      <w:pPr>
        <w:pStyle w:val="11"/>
        <w:ind w:firstLine="643"/>
        <w:rPr>
          <w:rFonts w:cs="Times New Roman"/>
        </w:rPr>
      </w:pPr>
      <w:bookmarkStart w:id="5" w:name="_Toc23586"/>
      <w:r>
        <w:rPr>
          <w:rFonts w:cs="Times New Roman"/>
        </w:rPr>
        <w:t>（五）三分大赛</w:t>
      </w:r>
      <w:bookmarkEnd w:id="5"/>
    </w:p>
    <w:p w14:paraId="18764CDD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1.时间要求：投完所有球的时间不能超过两分半。</w:t>
      </w:r>
    </w:p>
    <w:p w14:paraId="0668484D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2.参赛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报名</w:t>
      </w:r>
      <w:r>
        <w:rPr>
          <w:rFonts w:eastAsia="仿宋_GB2312" w:cs="Times New Roman"/>
          <w:sz w:val="32"/>
          <w:szCs w:val="32"/>
        </w:rPr>
        <w:t>人员：分男、女子组进行比赛，由各学院自行选拔参赛选手，每学院至多报名男女各3人。</w:t>
      </w:r>
    </w:p>
    <w:p w14:paraId="69AA6406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eastAsia="仿宋_GB2312" w:cs="Times New Roman"/>
          <w:sz w:val="32"/>
          <w:szCs w:val="32"/>
        </w:rPr>
        <w:t>.比赛方法及规则：</w:t>
      </w:r>
    </w:p>
    <w:p w14:paraId="48CC20E8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在五个不同位置各投3颗三分球，分别是左侧底线、左侧45度角、弧顶、右侧45度角、右侧底线处出手，另外算上2颗超远三分，共计17球，按个人习惯决定彩球摆放位置，普通篮球计1分，彩球计2分，超远三分算3分，得分最多者为冠军。</w:t>
      </w:r>
    </w:p>
    <w:p w14:paraId="5A173F3E">
      <w:pPr>
        <w:ind w:firstLine="640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>具体要求为起跳时脚要在三分线以外，不可踩三分线，落地时可以在三分线以内。违规进球无惩罚，但不得分。如有相同得分，用时短者胜。</w:t>
      </w:r>
    </w:p>
    <w:p w14:paraId="1E9C3D5E">
      <w:pPr>
        <w:ind w:firstLine="640"/>
        <w:rPr>
          <w:rFonts w:eastAsia="仿宋_GB2312" w:cs="Times New Roman"/>
          <w:sz w:val="32"/>
          <w:szCs w:val="32"/>
        </w:rPr>
      </w:pPr>
    </w:p>
    <w:p w14:paraId="48E21AFE">
      <w:pPr>
        <w:jc w:val="center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1537335</wp:posOffset>
            </wp:positionH>
            <wp:positionV relativeFrom="paragraph">
              <wp:posOffset>168910</wp:posOffset>
            </wp:positionV>
            <wp:extent cx="2400300" cy="2047875"/>
            <wp:effectExtent l="0" t="0" r="7620" b="9525"/>
            <wp:wrapTopAndBottom/>
            <wp:docPr id="1028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2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047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仿宋_GB2312" w:cs="Times New Roman"/>
          <w:sz w:val="32"/>
          <w:szCs w:val="32"/>
        </w:rPr>
        <w:t>图3 三分投篮示意图</w:t>
      </w:r>
    </w:p>
    <w:p w14:paraId="25326A93">
      <w:pPr>
        <w:pStyle w:val="11"/>
        <w:ind w:firstLine="643"/>
        <w:rPr>
          <w:rFonts w:cs="Times New Roman"/>
        </w:rPr>
      </w:pPr>
      <w:bookmarkStart w:id="6" w:name="_Toc15026"/>
      <w:r>
        <w:rPr>
          <w:rFonts w:cs="Times New Roman"/>
        </w:rPr>
        <w:t>（六）中圈Logo投篮个人挑战赛</w:t>
      </w:r>
      <w:bookmarkEnd w:id="6"/>
    </w:p>
    <w:p w14:paraId="26191D8B">
      <w:pPr>
        <w:ind w:firstLine="643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eastAsia="仿宋_GB2312" w:cs="Times New Roman"/>
          <w:sz w:val="32"/>
          <w:szCs w:val="32"/>
        </w:rPr>
        <w:t>1.参赛人员：5v5篮球赛、3v3篮球赛中场休息时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现场报名参加。</w:t>
      </w:r>
    </w:p>
    <w:p w14:paraId="2C8F274D">
      <w:pPr>
        <w:ind w:firstLine="643"/>
        <w:rPr>
          <w:rFonts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eastAsia="仿宋_GB2312" w:cs="Times New Roman"/>
          <w:sz w:val="32"/>
          <w:szCs w:val="32"/>
        </w:rPr>
        <w:t>.比赛方法及规则：每位参赛选手有三次出手机会（一次出手时间在5秒内），命中即为挑战成功，可以获得奖品。三次未命中，则视为挑战失败。</w:t>
      </w:r>
    </w:p>
    <w:p w14:paraId="4916504A">
      <w:pPr>
        <w:outlineLvl w:val="0"/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17E2C7D"/>
    <w:rsid w:val="560F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4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iPriority w:val="1"/>
  </w:style>
  <w:style w:type="table" w:default="1" w:styleId="6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line="586" w:lineRule="exact"/>
      <w:outlineLvl w:val="0"/>
    </w:pPr>
    <w:rPr>
      <w:rFonts w:ascii="仿宋_GB2312" w:hAnsi="楷体" w:eastAsia="仿宋_GB2312" w:cs="宋体"/>
      <w:color w:val="1F1F1F"/>
      <w:kern w:val="0"/>
      <w:sz w:val="32"/>
      <w:szCs w:val="32"/>
      <w:shd w:val="clear" w:color="auto" w:fill="FFFFFF"/>
    </w:rPr>
  </w:style>
  <w:style w:type="paragraph" w:customStyle="1" w:styleId="8">
    <w:name w:val="一级标题"/>
    <w:basedOn w:val="2"/>
    <w:link w:val="9"/>
    <w:qFormat/>
    <w:uiPriority w:val="0"/>
    <w:pPr>
      <w:spacing w:before="0" w:after="0" w:line="586" w:lineRule="exact"/>
      <w:ind w:firstLine="640" w:firstLineChars="200"/>
    </w:pPr>
    <w:rPr>
      <w:rFonts w:eastAsia="黑体" w:cs="宋体"/>
      <w:b w:val="0"/>
      <w:bCs w:val="0"/>
      <w:sz w:val="32"/>
      <w:szCs w:val="48"/>
    </w:rPr>
  </w:style>
  <w:style w:type="character" w:customStyle="1" w:styleId="9">
    <w:name w:val="一级标题 字符"/>
    <w:basedOn w:val="10"/>
    <w:link w:val="8"/>
    <w:qFormat/>
    <w:uiPriority w:val="0"/>
    <w:rPr>
      <w:rFonts w:eastAsia="黑体" w:cs="宋体"/>
      <w:b w:val="0"/>
      <w:bCs w:val="0"/>
      <w:kern w:val="44"/>
      <w:sz w:val="32"/>
      <w:szCs w:val="48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二级标题"/>
    <w:basedOn w:val="1"/>
    <w:next w:val="1"/>
    <w:link w:val="12"/>
    <w:qFormat/>
    <w:uiPriority w:val="0"/>
    <w:pPr>
      <w:spacing w:line="586" w:lineRule="exact"/>
      <w:ind w:firstLine="200" w:firstLineChars="200"/>
      <w:outlineLvl w:val="1"/>
    </w:pPr>
    <w:rPr>
      <w:rFonts w:eastAsia="楷体"/>
      <w:b/>
      <w:sz w:val="32"/>
    </w:rPr>
  </w:style>
  <w:style w:type="character" w:customStyle="1" w:styleId="12">
    <w:name w:val="二级标题 字符"/>
    <w:basedOn w:val="7"/>
    <w:link w:val="11"/>
    <w:qFormat/>
    <w:uiPriority w:val="0"/>
    <w:rPr>
      <w:rFonts w:eastAsia="楷体"/>
      <w:b/>
      <w:sz w:val="32"/>
    </w:rPr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2099</Words>
  <Characters>2164</Characters>
  <Paragraphs>47</Paragraphs>
  <TotalTime>13</TotalTime>
  <ScaleCrop>false</ScaleCrop>
  <LinksUpToDate>false</LinksUpToDate>
  <CharactersWithSpaces>2172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2025-05-09T07:20:00Z</dcterms:created>
  <dc:creator>广健 杨</dc:creator>
  <cp:lastModifiedBy>X</cp:lastModifiedBy>
  <dcterms:modified xsi:type="dcterms:W3CDTF">2025-05-12T03:00:37Z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eyJoZGlkIjoiYTc2ZGZiNzZiNDVlOGViOWVmM2JhOTY0NGJkNjUyYzgiLCJ1c2VySWQiOiI2MzMxNjc3NDMifQ==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3C437D0B26884767B24462EE8316760A_13</vt:lpwstr>
  </property>
</Properties>
</file>