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62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1761"/>
        <w:gridCol w:w="1922"/>
        <w:gridCol w:w="1937"/>
        <w:gridCol w:w="1961"/>
      </w:tblGrid>
      <w:tr w14:paraId="1BF1B3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90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F3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  <w:t>高精度拉曼光谱测试系统</w:t>
            </w:r>
          </w:p>
        </w:tc>
      </w:tr>
      <w:tr w14:paraId="6415D1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4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7E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品牌/厂家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A07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HORIBA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AB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照片</w:t>
            </w:r>
          </w:p>
        </w:tc>
        <w:tc>
          <w:tcPr>
            <w:tcW w:w="38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70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187325</wp:posOffset>
                  </wp:positionH>
                  <wp:positionV relativeFrom="paragraph">
                    <wp:posOffset>45085</wp:posOffset>
                  </wp:positionV>
                  <wp:extent cx="1971675" cy="1384935"/>
                  <wp:effectExtent l="0" t="0" r="9525" b="5715"/>
                  <wp:wrapNone/>
                  <wp:docPr id="57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图片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1675" cy="1384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0"/>
          </w:p>
        </w:tc>
      </w:tr>
      <w:tr w14:paraId="1806D6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50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型号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04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iHR550</w:t>
            </w:r>
          </w:p>
        </w:tc>
      </w:tr>
      <w:tr w14:paraId="1A72BC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44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购置时间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F5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2023年6月</w:t>
            </w:r>
          </w:p>
        </w:tc>
      </w:tr>
      <w:tr w14:paraId="1FAEA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FD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设备简介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6D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该系统主要由激光器、研究级倒置显微镜、光谱仪、光谱</w:t>
            </w:r>
            <w:r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CCD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探测器等组成。</w:t>
            </w:r>
            <w:r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应用范围：可以进行常规的共聚焦拉曼分析；可使用</w:t>
            </w:r>
            <w:r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Raman mapping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技术；可开发拉曼光纤探针；用于单细胞、活体组织等拉曼测量及分析。</w:t>
            </w:r>
          </w:p>
        </w:tc>
      </w:tr>
      <w:tr w14:paraId="4A0F0C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95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主要技术指标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EAA70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0" w:hanging="280" w:hanging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激光器：用于样品的拉曼激发</w:t>
            </w:r>
          </w:p>
          <w:p w14:paraId="71C05DA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0" w:hanging="280" w:hanging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（1）激光器1：激发波长532nm；</w:t>
            </w:r>
          </w:p>
          <w:p w14:paraId="09580E9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0" w:hanging="280" w:hanging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（2）激光器2：激发波长785nm。</w:t>
            </w:r>
          </w:p>
          <w:p w14:paraId="482D0B6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0" w:hanging="280" w:hanging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 滤光片系统：</w:t>
            </w:r>
          </w:p>
          <w:p w14:paraId="502C7A3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0" w:hanging="280" w:hanging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（1）可替换式多滤光片安装座；</w:t>
            </w:r>
          </w:p>
          <w:p w14:paraId="54B0BCA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0" w:hanging="280" w:hanging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（2）532nm长通滤光片；</w:t>
            </w:r>
          </w:p>
          <w:p w14:paraId="248A418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0" w:hanging="280" w:hanging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（3）532nm 陷波滤光片；</w:t>
            </w:r>
          </w:p>
          <w:p w14:paraId="3CD553A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0" w:hanging="280" w:hanging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（4）785nm长通滤光片；</w:t>
            </w:r>
          </w:p>
          <w:p w14:paraId="5E9A210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0" w:hanging="280" w:hanging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（5）785nm 陷波滤光片；</w:t>
            </w:r>
          </w:p>
          <w:p w14:paraId="6EC0914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0" w:leftChars="0" w:hanging="280" w:hanging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 显微镜系统：奥林巴斯倒置显微镜系统，包括：</w:t>
            </w:r>
          </w:p>
          <w:p w14:paraId="6FC052F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0" w:leftChars="0" w:hanging="280" w:hanging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（1）明暗场照明；</w:t>
            </w:r>
          </w:p>
          <w:p w14:paraId="47A52C1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0" w:leftChars="0" w:hanging="280" w:hanging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（2）带有多滤光片位的滤光轮；</w:t>
            </w:r>
          </w:p>
          <w:p w14:paraId="73E94DC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0" w:leftChars="0" w:hanging="280" w:hanging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（3）物镜：10x、 50 x 、100x物镜;</w:t>
            </w:r>
          </w:p>
          <w:p w14:paraId="32E849F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0" w:leftChars="0" w:hanging="280" w:hanging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（4）高精度XY 电动样品台，XY 方向75*50mm 行程；</w:t>
            </w:r>
          </w:p>
          <w:p w14:paraId="77EF604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0" w:leftChars="0" w:hanging="280" w:hanging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（5）配置彩色相机接口，配置1x 视频接口制冷型彩色荧光CCD 相机；</w:t>
            </w:r>
          </w:p>
          <w:p w14:paraId="37A8EFB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0" w:leftChars="0" w:hanging="280" w:hanging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（6）配置激光器接口，光谱仪显微接口。</w:t>
            </w:r>
          </w:p>
          <w:p w14:paraId="5F5AEC9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0" w:leftChars="0" w:hanging="280" w:hanging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4. 功能要求：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（1）可实现暗场图像采集。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（2）多路激光器波长切换，切换后无需校正。</w:t>
            </w:r>
          </w:p>
          <w:p w14:paraId="3CA0340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0" w:leftChars="0" w:hanging="280" w:hanging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5.光谱仪：</w:t>
            </w:r>
          </w:p>
          <w:p w14:paraId="08DCAC5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0" w:leftChars="0" w:hanging="280" w:hanging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（1）拉曼频移范围：532nm激发80-6000cm-1；785nm 激发80- 3200cm-1；</w:t>
            </w:r>
          </w:p>
          <w:p w14:paraId="0879FE8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0" w:leftChars="0" w:hanging="280" w:hanging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（2）具有光纤接入口和空间接入口两个输入端口，其中光纤接入口为FC适配接口；空间接口和显微镜光路输出匹配；</w:t>
            </w:r>
          </w:p>
          <w:p w14:paraId="0DB1635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0" w:leftChars="0" w:hanging="280" w:hanging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（3）具有双光谱出口，其中一路用于可见光波段制冷光谱相机，另一路用于近红外制冷光谱探测相机；</w:t>
            </w:r>
          </w:p>
          <w:p w14:paraId="626584E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0" w:leftChars="0" w:hanging="280" w:hanging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（4）具有3块衍射光栅，优化并适合于激发波段为532nm,785nm，980nm的拉曼光谱探测；</w:t>
            </w:r>
          </w:p>
          <w:p w14:paraId="5B35EBE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0" w:leftChars="0" w:hanging="280" w:hanging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6. CCD探测器：</w:t>
            </w:r>
          </w:p>
          <w:p w14:paraId="6749AB5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0" w:leftChars="0" w:hanging="280" w:hanging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（1）可见光波段探测器：SYNCER-1024x256-OE；</w:t>
            </w:r>
          </w:p>
          <w:p w14:paraId="4D29E56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80" w:leftChars="0" w:hanging="280" w:hanging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（2）近红外波段探测器：SII-1LS-512-25-17-PS。</w:t>
            </w:r>
          </w:p>
        </w:tc>
      </w:tr>
      <w:tr w14:paraId="45BA22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AA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收费项目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C8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院内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8D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院外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23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校外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21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63EBA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9B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拉曼光谱测试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2A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500元/小时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1C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1000元/小时</w:t>
            </w:r>
          </w:p>
        </w:tc>
        <w:tc>
          <w:tcPr>
            <w:tcW w:w="1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60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1000元/小时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41F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235431A0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u w:val="none"/>
        </w:rPr>
        <w:sectPr>
          <w:pgSz w:w="11906" w:h="16838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</w:p>
    <w:p w14:paraId="44CAC55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3EBD26"/>
    <w:multiLevelType w:val="singleLevel"/>
    <w:tmpl w:val="9B3EBD26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0E2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2025-06-18T01:58:36Z</dcterms:created>
  <dc:creator>gl</dc:creator>
  <cp:lastModifiedBy>gl</cp:lastModifiedBy>
  <dcterms:modified xsi:type="dcterms:W3CDTF">2025-06-18T01:59:05Z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eyJoZGlkIjoiODU3NzhhNGVjMGIzY2E4OWE0YzU3MjZlMzQxNjc0ZDMifQ==</vt:lpwstr>
  </property>
  <property fmtid="{D5CDD505-2E9C-101B-9397-08002B2CF9AE}" pid="4" name="ICV">
    <vt:lpwstr>8891EB0F68DB48C88051CC539FDD2766_12</vt:lpwstr>
  </property>
</Properties>
</file>